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02E" w:rsidRPr="00300112" w:rsidRDefault="002B602E" w:rsidP="00C60E71">
      <w:pPr>
        <w:jc w:val="center"/>
        <w:rPr>
          <w:sz w:val="28"/>
        </w:rPr>
      </w:pPr>
      <w:r w:rsidRPr="00300112">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74559042" r:id="rId8"/>
        </w:object>
      </w:r>
    </w:p>
    <w:p w:rsidR="002B602E" w:rsidRPr="00300112" w:rsidRDefault="002B602E" w:rsidP="00C60E71">
      <w:pPr>
        <w:pStyle w:val="Caption"/>
        <w:rPr>
          <w:noProof w:val="0"/>
          <w:color w:val="000000"/>
          <w:sz w:val="28"/>
        </w:rPr>
      </w:pPr>
      <w:r w:rsidRPr="00300112">
        <w:rPr>
          <w:noProof w:val="0"/>
          <w:color w:val="000000"/>
          <w:sz w:val="28"/>
        </w:rPr>
        <w:t>УКРАЇНА</w:t>
      </w:r>
    </w:p>
    <w:p w:rsidR="002B602E" w:rsidRPr="00300112" w:rsidRDefault="002B602E" w:rsidP="00BD1CA5">
      <w:pPr>
        <w:jc w:val="center"/>
        <w:rPr>
          <w:rFonts w:ascii="Times New Roman" w:hAnsi="Times New Roman" w:cs="Times New Roman"/>
          <w:b/>
          <w:i/>
          <w:sz w:val="28"/>
          <w:szCs w:val="28"/>
        </w:rPr>
      </w:pPr>
      <w:r w:rsidRPr="00300112">
        <w:rPr>
          <w:rFonts w:ascii="Times New Roman" w:hAnsi="Times New Roman" w:cs="Times New Roman"/>
          <w:b/>
          <w:i/>
          <w:sz w:val="28"/>
          <w:szCs w:val="28"/>
        </w:rPr>
        <w:t>Пологівська районна рада</w:t>
      </w:r>
    </w:p>
    <w:p w:rsidR="002B602E" w:rsidRPr="00300112" w:rsidRDefault="002B602E" w:rsidP="00BD1CA5">
      <w:pPr>
        <w:jc w:val="center"/>
        <w:rPr>
          <w:rFonts w:ascii="Times New Roman" w:hAnsi="Times New Roman" w:cs="Times New Roman"/>
          <w:b/>
          <w:i/>
          <w:sz w:val="28"/>
          <w:szCs w:val="28"/>
        </w:rPr>
      </w:pPr>
      <w:r w:rsidRPr="00300112">
        <w:rPr>
          <w:rFonts w:ascii="Times New Roman" w:hAnsi="Times New Roman" w:cs="Times New Roman"/>
          <w:b/>
          <w:i/>
          <w:sz w:val="28"/>
          <w:szCs w:val="28"/>
        </w:rPr>
        <w:t>Запорізької області</w:t>
      </w:r>
    </w:p>
    <w:p w:rsidR="002B602E" w:rsidRPr="00300112" w:rsidRDefault="002B602E" w:rsidP="00BD1CA5">
      <w:pPr>
        <w:jc w:val="center"/>
        <w:rPr>
          <w:rFonts w:ascii="Times New Roman" w:hAnsi="Times New Roman" w:cs="Times New Roman"/>
          <w:b/>
          <w:i/>
          <w:sz w:val="28"/>
          <w:szCs w:val="28"/>
        </w:rPr>
      </w:pPr>
      <w:r w:rsidRPr="00300112">
        <w:rPr>
          <w:rFonts w:ascii="Times New Roman" w:hAnsi="Times New Roman" w:cs="Times New Roman"/>
          <w:b/>
          <w:i/>
          <w:sz w:val="28"/>
          <w:szCs w:val="28"/>
        </w:rPr>
        <w:t>восьмого скликання</w:t>
      </w:r>
    </w:p>
    <w:p w:rsidR="002B602E" w:rsidRPr="00300112" w:rsidRDefault="002B602E" w:rsidP="00D82C21">
      <w:pPr>
        <w:jc w:val="center"/>
        <w:rPr>
          <w:rFonts w:ascii="Times New Roman" w:hAnsi="Times New Roman" w:cs="Times New Roman"/>
          <w:b/>
          <w:i/>
          <w:sz w:val="28"/>
          <w:szCs w:val="28"/>
        </w:rPr>
      </w:pPr>
      <w:r w:rsidRPr="00300112">
        <w:rPr>
          <w:rFonts w:ascii="Times New Roman" w:hAnsi="Times New Roman" w:cs="Times New Roman"/>
          <w:b/>
          <w:i/>
          <w:sz w:val="28"/>
          <w:szCs w:val="28"/>
        </w:rPr>
        <w:t>п’ята позачергова сесія</w:t>
      </w:r>
    </w:p>
    <w:p w:rsidR="002B602E" w:rsidRPr="00300112" w:rsidRDefault="002B602E" w:rsidP="00BD1CA5">
      <w:pPr>
        <w:jc w:val="center"/>
        <w:rPr>
          <w:rFonts w:ascii="Times New Roman" w:hAnsi="Times New Roman" w:cs="Times New Roman"/>
          <w:b/>
          <w:i/>
          <w:sz w:val="28"/>
          <w:szCs w:val="28"/>
        </w:rPr>
      </w:pPr>
    </w:p>
    <w:p w:rsidR="002B602E" w:rsidRPr="00300112" w:rsidRDefault="002B602E" w:rsidP="00BD1CA5">
      <w:pPr>
        <w:jc w:val="center"/>
        <w:rPr>
          <w:rFonts w:ascii="Times New Roman" w:hAnsi="Times New Roman" w:cs="Times New Roman"/>
          <w:b/>
          <w:i/>
          <w:sz w:val="28"/>
          <w:szCs w:val="28"/>
        </w:rPr>
      </w:pPr>
      <w:r w:rsidRPr="00300112">
        <w:rPr>
          <w:rFonts w:ascii="Times New Roman" w:hAnsi="Times New Roman" w:cs="Times New Roman"/>
          <w:b/>
          <w:i/>
          <w:sz w:val="28"/>
          <w:szCs w:val="28"/>
        </w:rPr>
        <w:t>Р і ш е н н я</w:t>
      </w:r>
    </w:p>
    <w:p w:rsidR="002B602E" w:rsidRPr="00300112" w:rsidRDefault="002B602E" w:rsidP="001B7F64"/>
    <w:p w:rsidR="002B602E" w:rsidRPr="00E1141B" w:rsidRDefault="002B602E" w:rsidP="0043103C">
      <w:pPr>
        <w:rPr>
          <w:rFonts w:ascii="Times New Roman" w:hAnsi="Times New Roman"/>
          <w:sz w:val="28"/>
          <w:u w:val="single"/>
        </w:rPr>
      </w:pPr>
      <w:r>
        <w:rPr>
          <w:rFonts w:ascii="Times New Roman" w:hAnsi="Times New Roman"/>
          <w:sz w:val="28"/>
        </w:rPr>
        <w:t>11 лютого</w:t>
      </w:r>
      <w:r w:rsidRPr="00FD4A72">
        <w:rPr>
          <w:rFonts w:ascii="Times New Roman" w:hAnsi="Times New Roman"/>
          <w:sz w:val="28"/>
        </w:rPr>
        <w:t xml:space="preserve"> 2021 року                                                                                      </w:t>
      </w:r>
      <w:r>
        <w:rPr>
          <w:rFonts w:ascii="Times New Roman" w:hAnsi="Times New Roman"/>
          <w:sz w:val="28"/>
        </w:rPr>
        <w:t xml:space="preserve">        </w:t>
      </w:r>
      <w:r w:rsidRPr="00FD4A72">
        <w:rPr>
          <w:rFonts w:ascii="Times New Roman" w:hAnsi="Times New Roman"/>
          <w:sz w:val="28"/>
        </w:rPr>
        <w:t>№</w:t>
      </w:r>
      <w:r>
        <w:rPr>
          <w:rFonts w:ascii="Times New Roman" w:hAnsi="Times New Roman"/>
          <w:sz w:val="28"/>
          <w:u w:val="single"/>
        </w:rPr>
        <w:t xml:space="preserve">  2</w:t>
      </w:r>
    </w:p>
    <w:p w:rsidR="002B602E" w:rsidRPr="00300112" w:rsidRDefault="002B602E" w:rsidP="001B7F64">
      <w:pPr>
        <w:spacing w:line="240" w:lineRule="exact"/>
        <w:rPr>
          <w:sz w:val="28"/>
        </w:rPr>
      </w:pPr>
    </w:p>
    <w:p w:rsidR="002B602E" w:rsidRPr="00300112" w:rsidRDefault="002B602E" w:rsidP="006539FC">
      <w:pPr>
        <w:pStyle w:val="NormalWeb"/>
        <w:spacing w:line="240" w:lineRule="exact"/>
        <w:rPr>
          <w:sz w:val="28"/>
          <w:szCs w:val="28"/>
        </w:rPr>
      </w:pPr>
      <w:r w:rsidRPr="00300112">
        <w:rPr>
          <w:sz w:val="28"/>
          <w:szCs w:val="28"/>
        </w:rPr>
        <w:t>Про внесення змін та доповнень до районної Програми</w:t>
      </w:r>
    </w:p>
    <w:p w:rsidR="002B602E" w:rsidRPr="00300112" w:rsidRDefault="002B602E" w:rsidP="006539FC">
      <w:pPr>
        <w:pStyle w:val="NormalWeb"/>
        <w:spacing w:line="240" w:lineRule="exact"/>
        <w:rPr>
          <w:sz w:val="28"/>
          <w:szCs w:val="28"/>
        </w:rPr>
      </w:pPr>
      <w:r w:rsidRPr="00300112">
        <w:rPr>
          <w:sz w:val="28"/>
          <w:szCs w:val="28"/>
        </w:rPr>
        <w:t>утримання виконавчого апарату Пологівської районної</w:t>
      </w:r>
    </w:p>
    <w:p w:rsidR="002B602E" w:rsidRPr="00300112" w:rsidRDefault="002B602E" w:rsidP="006539FC">
      <w:pPr>
        <w:pStyle w:val="NormalWeb"/>
        <w:spacing w:line="240" w:lineRule="exact"/>
        <w:rPr>
          <w:sz w:val="28"/>
          <w:szCs w:val="28"/>
        </w:rPr>
      </w:pPr>
      <w:r w:rsidRPr="00300112">
        <w:rPr>
          <w:sz w:val="28"/>
          <w:szCs w:val="28"/>
        </w:rPr>
        <w:t>ради Запорізької області на 2021 рік</w:t>
      </w:r>
      <w:r>
        <w:rPr>
          <w:sz w:val="28"/>
          <w:szCs w:val="28"/>
        </w:rPr>
        <w:t xml:space="preserve"> (зі змінами та доповненнями)</w:t>
      </w:r>
    </w:p>
    <w:p w:rsidR="002B602E" w:rsidRPr="00300112" w:rsidRDefault="002B602E" w:rsidP="001B7F64">
      <w:pPr>
        <w:rPr>
          <w:sz w:val="28"/>
        </w:rPr>
      </w:pPr>
    </w:p>
    <w:p w:rsidR="002B602E" w:rsidRPr="00300112" w:rsidRDefault="002B602E" w:rsidP="001B7F64">
      <w:pPr>
        <w:rPr>
          <w:sz w:val="28"/>
        </w:rPr>
      </w:pPr>
      <w:r w:rsidRPr="00300112">
        <w:rPr>
          <w:sz w:val="28"/>
        </w:rPr>
        <w:tab/>
      </w:r>
    </w:p>
    <w:p w:rsidR="002B602E" w:rsidRPr="00300112" w:rsidRDefault="002B602E" w:rsidP="007E688E">
      <w:pPr>
        <w:pStyle w:val="NormalWeb"/>
        <w:ind w:firstLine="720"/>
        <w:jc w:val="both"/>
        <w:rPr>
          <w:sz w:val="28"/>
          <w:szCs w:val="28"/>
        </w:rPr>
      </w:pPr>
      <w:r w:rsidRPr="00300112">
        <w:rPr>
          <w:sz w:val="28"/>
          <w:szCs w:val="28"/>
        </w:rPr>
        <w:t xml:space="preserve">Відповідно до ст. 43 Закону України «Про місцеве самоврядування в Україні», ст. 91 Бюджетного кодексу України,  постанови Кабінету Міністрів </w:t>
      </w:r>
    </w:p>
    <w:p w:rsidR="002B602E" w:rsidRPr="00300112" w:rsidRDefault="002B602E" w:rsidP="007E688E">
      <w:pPr>
        <w:pStyle w:val="NormalWeb"/>
        <w:ind w:firstLine="720"/>
        <w:jc w:val="both"/>
        <w:rPr>
          <w:sz w:val="28"/>
          <w:szCs w:val="28"/>
        </w:rPr>
      </w:pPr>
      <w:r w:rsidRPr="00300112">
        <w:rPr>
          <w:sz w:val="28"/>
          <w:szCs w:val="28"/>
        </w:rPr>
        <w:t>оплати праці працівників апарату органів виконавчої влади,органів прокуратури, судів та інших органів», з метою забезпечення стабільної роботи Пологівської районної ради щодо виконання повноважень, Пологівська районна рада Запорізької області вирішила:</w:t>
      </w:r>
    </w:p>
    <w:p w:rsidR="002B602E" w:rsidRPr="00300112" w:rsidRDefault="002B602E" w:rsidP="001B7F64">
      <w:pPr>
        <w:pStyle w:val="NormalWeb"/>
        <w:ind w:firstLine="720"/>
        <w:jc w:val="both"/>
        <w:rPr>
          <w:sz w:val="28"/>
          <w:szCs w:val="28"/>
        </w:rPr>
      </w:pPr>
    </w:p>
    <w:p w:rsidR="002B602E" w:rsidRPr="00300112" w:rsidRDefault="002B602E" w:rsidP="001B7F64">
      <w:pPr>
        <w:pStyle w:val="NormalWeb"/>
        <w:ind w:firstLine="720"/>
        <w:jc w:val="both"/>
        <w:rPr>
          <w:sz w:val="28"/>
          <w:szCs w:val="28"/>
        </w:rPr>
      </w:pPr>
      <w:r w:rsidRPr="00300112">
        <w:rPr>
          <w:sz w:val="28"/>
          <w:szCs w:val="28"/>
        </w:rPr>
        <w:t>1. Внести зміни та доповнення до районної Програми утримання виконавчого апарату Пологівської районної ради Запорізької області на 2021 рік (далі – Програма), яка затверджена рішенням районної ради від 24.12.2020 р. № 2 «Про районну Програму утримання виконавчого апарату Пологівської районної ради Запорізької області на 2021 рік»</w:t>
      </w:r>
      <w:r>
        <w:rPr>
          <w:sz w:val="28"/>
          <w:szCs w:val="28"/>
        </w:rPr>
        <w:t xml:space="preserve"> (зі змінами та доповненнями)</w:t>
      </w:r>
      <w:r w:rsidRPr="00300112">
        <w:rPr>
          <w:sz w:val="28"/>
          <w:szCs w:val="28"/>
        </w:rPr>
        <w:t xml:space="preserve"> та викласти Програму у новій редакції, що додається.</w:t>
      </w:r>
    </w:p>
    <w:p w:rsidR="002B602E" w:rsidRPr="00300112" w:rsidRDefault="002B602E" w:rsidP="001B7F64">
      <w:pPr>
        <w:pStyle w:val="NormalWeb"/>
        <w:ind w:firstLine="720"/>
        <w:jc w:val="both"/>
        <w:rPr>
          <w:sz w:val="28"/>
          <w:szCs w:val="28"/>
        </w:rPr>
      </w:pPr>
      <w:r w:rsidRPr="00300112">
        <w:rPr>
          <w:sz w:val="28"/>
          <w:szCs w:val="28"/>
        </w:rPr>
        <w:t>2. Відділу фінансів Пологівської районної державної адміністрації забезпечити фінансування Програми в межах призначень.</w:t>
      </w:r>
    </w:p>
    <w:p w:rsidR="002B602E" w:rsidRPr="00300112" w:rsidRDefault="002B602E" w:rsidP="001B7F64">
      <w:pPr>
        <w:pStyle w:val="NormalWeb"/>
        <w:ind w:firstLine="720"/>
        <w:jc w:val="both"/>
        <w:rPr>
          <w:sz w:val="28"/>
          <w:szCs w:val="28"/>
        </w:rPr>
      </w:pPr>
      <w:r w:rsidRPr="00300112">
        <w:rPr>
          <w:sz w:val="28"/>
          <w:szCs w:val="28"/>
        </w:rPr>
        <w:t>3. Контроль за виконанням даного рішення покласти на постійну комісію Пологівської районної ради з питань бюджету та соціально-економічного розвитку.</w:t>
      </w:r>
    </w:p>
    <w:p w:rsidR="002B602E" w:rsidRDefault="002B602E" w:rsidP="001B7F64">
      <w:pPr>
        <w:jc w:val="both"/>
        <w:rPr>
          <w:rFonts w:ascii="Times New Roman" w:hAnsi="Times New Roman" w:cs="Times New Roman"/>
          <w:b/>
          <w:sz w:val="28"/>
          <w:szCs w:val="28"/>
        </w:rPr>
      </w:pPr>
    </w:p>
    <w:p w:rsidR="002B602E" w:rsidRDefault="002B602E" w:rsidP="001B7F64">
      <w:pPr>
        <w:jc w:val="both"/>
        <w:rPr>
          <w:rFonts w:ascii="Times New Roman" w:hAnsi="Times New Roman" w:cs="Times New Roman"/>
          <w:b/>
          <w:sz w:val="28"/>
          <w:szCs w:val="28"/>
        </w:rPr>
      </w:pPr>
    </w:p>
    <w:p w:rsidR="002B602E" w:rsidRPr="00300112" w:rsidRDefault="002B602E" w:rsidP="001B7F64">
      <w:pPr>
        <w:jc w:val="both"/>
        <w:rPr>
          <w:rFonts w:ascii="Times New Roman" w:hAnsi="Times New Roman" w:cs="Times New Roman"/>
          <w:b/>
          <w:sz w:val="28"/>
          <w:szCs w:val="28"/>
        </w:rPr>
      </w:pPr>
    </w:p>
    <w:p w:rsidR="002B602E" w:rsidRPr="00300112" w:rsidRDefault="002B602E" w:rsidP="001B7F64">
      <w:pPr>
        <w:jc w:val="both"/>
        <w:rPr>
          <w:rFonts w:ascii="Times New Roman" w:hAnsi="Times New Roman" w:cs="Times New Roman"/>
          <w:sz w:val="28"/>
        </w:rPr>
      </w:pPr>
      <w:r w:rsidRPr="00300112">
        <w:rPr>
          <w:rFonts w:ascii="Times New Roman" w:hAnsi="Times New Roman" w:cs="Times New Roman"/>
          <w:sz w:val="28"/>
        </w:rPr>
        <w:t xml:space="preserve">Голова ради                        </w:t>
      </w:r>
      <w:r w:rsidRPr="00300112">
        <w:rPr>
          <w:rFonts w:ascii="Times New Roman" w:hAnsi="Times New Roman" w:cs="Times New Roman"/>
          <w:sz w:val="28"/>
        </w:rPr>
        <w:tab/>
      </w:r>
      <w:r w:rsidRPr="00300112">
        <w:rPr>
          <w:rFonts w:ascii="Times New Roman" w:hAnsi="Times New Roman" w:cs="Times New Roman"/>
          <w:sz w:val="28"/>
        </w:rPr>
        <w:tab/>
      </w:r>
      <w:r w:rsidRPr="00300112">
        <w:rPr>
          <w:rFonts w:ascii="Times New Roman" w:hAnsi="Times New Roman" w:cs="Times New Roman"/>
          <w:sz w:val="28"/>
        </w:rPr>
        <w:tab/>
        <w:t xml:space="preserve">        </w:t>
      </w:r>
      <w:r w:rsidRPr="00300112">
        <w:rPr>
          <w:rFonts w:ascii="Times New Roman" w:hAnsi="Times New Roman" w:cs="Times New Roman"/>
          <w:sz w:val="28"/>
        </w:rPr>
        <w:tab/>
      </w:r>
      <w:r>
        <w:rPr>
          <w:rFonts w:ascii="Times New Roman" w:hAnsi="Times New Roman" w:cs="Times New Roman"/>
          <w:sz w:val="28"/>
        </w:rPr>
        <w:t xml:space="preserve">                    </w:t>
      </w:r>
      <w:r w:rsidRPr="00300112">
        <w:rPr>
          <w:rFonts w:ascii="Times New Roman" w:hAnsi="Times New Roman" w:cs="Times New Roman"/>
          <w:sz w:val="28"/>
        </w:rPr>
        <w:t>С</w:t>
      </w:r>
      <w:r>
        <w:rPr>
          <w:rFonts w:ascii="Times New Roman" w:hAnsi="Times New Roman" w:cs="Times New Roman"/>
          <w:sz w:val="28"/>
        </w:rPr>
        <w:t>ергій КАЛАШНИК</w:t>
      </w:r>
      <w:r w:rsidRPr="00300112">
        <w:rPr>
          <w:rFonts w:ascii="Times New Roman" w:hAnsi="Times New Roman" w:cs="Times New Roman"/>
          <w:sz w:val="28"/>
        </w:rPr>
        <w:t xml:space="preserve">                                                                      </w:t>
      </w:r>
    </w:p>
    <w:p w:rsidR="002B602E" w:rsidRDefault="002B602E" w:rsidP="001B7F64">
      <w:pPr>
        <w:rPr>
          <w:sz w:val="28"/>
          <w:szCs w:val="28"/>
        </w:rPr>
      </w:pPr>
    </w:p>
    <w:p w:rsidR="002B602E" w:rsidRDefault="002B602E" w:rsidP="001B7F64">
      <w:pPr>
        <w:rPr>
          <w:sz w:val="28"/>
          <w:szCs w:val="28"/>
        </w:rPr>
      </w:pPr>
    </w:p>
    <w:p w:rsidR="002B602E" w:rsidRDefault="002B602E" w:rsidP="001B7F64">
      <w:pPr>
        <w:rPr>
          <w:sz w:val="28"/>
          <w:szCs w:val="28"/>
        </w:rPr>
      </w:pPr>
    </w:p>
    <w:p w:rsidR="002B602E" w:rsidRPr="00300112" w:rsidRDefault="002B602E" w:rsidP="001B7F64">
      <w:pPr>
        <w:rPr>
          <w:sz w:val="28"/>
          <w:szCs w:val="28"/>
        </w:rPr>
      </w:pPr>
    </w:p>
    <w:p w:rsidR="002B602E" w:rsidRPr="00300112" w:rsidRDefault="002B602E" w:rsidP="0005106F">
      <w:pPr>
        <w:ind w:left="5664" w:firstLine="708"/>
        <w:rPr>
          <w:rFonts w:ascii="Times New Roman" w:hAnsi="Times New Roman" w:cs="Times New Roman"/>
          <w:sz w:val="28"/>
          <w:szCs w:val="28"/>
        </w:rPr>
      </w:pPr>
    </w:p>
    <w:p w:rsidR="002B602E" w:rsidRPr="00300112" w:rsidRDefault="002B602E" w:rsidP="0005106F">
      <w:pPr>
        <w:ind w:left="5664" w:firstLine="708"/>
        <w:rPr>
          <w:rFonts w:ascii="Times New Roman" w:hAnsi="Times New Roman" w:cs="Times New Roman"/>
          <w:sz w:val="28"/>
          <w:szCs w:val="28"/>
        </w:rPr>
      </w:pPr>
      <w:r w:rsidRPr="00300112">
        <w:rPr>
          <w:rFonts w:ascii="Times New Roman" w:hAnsi="Times New Roman" w:cs="Times New Roman"/>
          <w:sz w:val="28"/>
          <w:szCs w:val="28"/>
        </w:rPr>
        <w:t>Затверджено</w:t>
      </w:r>
    </w:p>
    <w:p w:rsidR="002B602E" w:rsidRPr="00300112" w:rsidRDefault="002B602E" w:rsidP="0005106F">
      <w:pPr>
        <w:rPr>
          <w:rFonts w:ascii="Times New Roman" w:hAnsi="Times New Roman" w:cs="Times New Roman"/>
          <w:sz w:val="28"/>
          <w:szCs w:val="28"/>
        </w:rPr>
      </w:pP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t>рішення районної ради</w:t>
      </w:r>
    </w:p>
    <w:p w:rsidR="002B602E" w:rsidRPr="00300112" w:rsidRDefault="002B602E" w:rsidP="0005106F">
      <w:pPr>
        <w:rPr>
          <w:rFonts w:ascii="Times New Roman" w:hAnsi="Times New Roman" w:cs="Times New Roman"/>
          <w:sz w:val="28"/>
          <w:szCs w:val="28"/>
        </w:rPr>
      </w:pP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t>від ___________ № ____</w:t>
      </w:r>
    </w:p>
    <w:p w:rsidR="002B602E" w:rsidRPr="00300112" w:rsidRDefault="002B602E" w:rsidP="0005106F"/>
    <w:p w:rsidR="002B602E" w:rsidRPr="00300112" w:rsidRDefault="002B602E" w:rsidP="0005106F"/>
    <w:p w:rsidR="002B602E" w:rsidRPr="00300112" w:rsidRDefault="002B602E" w:rsidP="0005106F"/>
    <w:p w:rsidR="002B602E" w:rsidRPr="00300112" w:rsidRDefault="002B602E" w:rsidP="0005106F"/>
    <w:p w:rsidR="002B602E" w:rsidRPr="00300112" w:rsidRDefault="002B602E" w:rsidP="0005106F"/>
    <w:p w:rsidR="002B602E" w:rsidRPr="00300112" w:rsidRDefault="002B602E" w:rsidP="0005106F"/>
    <w:p w:rsidR="002B602E" w:rsidRPr="00300112" w:rsidRDefault="002B602E" w:rsidP="0005106F">
      <w:pPr>
        <w:rPr>
          <w:b/>
          <w:sz w:val="32"/>
          <w:szCs w:val="32"/>
        </w:rPr>
      </w:pPr>
    </w:p>
    <w:p w:rsidR="002B602E" w:rsidRPr="00300112" w:rsidRDefault="002B602E" w:rsidP="0005106F">
      <w:pPr>
        <w:rPr>
          <w:b/>
          <w:sz w:val="32"/>
          <w:szCs w:val="32"/>
        </w:rPr>
      </w:pPr>
    </w:p>
    <w:p w:rsidR="002B602E" w:rsidRPr="00300112" w:rsidRDefault="002B602E" w:rsidP="0005106F">
      <w:pPr>
        <w:rPr>
          <w:b/>
          <w:sz w:val="32"/>
          <w:szCs w:val="32"/>
        </w:rPr>
      </w:pPr>
    </w:p>
    <w:p w:rsidR="002B602E" w:rsidRPr="00300112" w:rsidRDefault="002B602E" w:rsidP="0005106F">
      <w:pPr>
        <w:rPr>
          <w:b/>
          <w:sz w:val="32"/>
          <w:szCs w:val="32"/>
        </w:rPr>
      </w:pPr>
    </w:p>
    <w:p w:rsidR="002B602E" w:rsidRPr="00300112" w:rsidRDefault="002B602E" w:rsidP="0005106F">
      <w:pPr>
        <w:jc w:val="center"/>
        <w:rPr>
          <w:rFonts w:ascii="Times New Roman" w:hAnsi="Times New Roman" w:cs="Times New Roman"/>
          <w:b/>
          <w:sz w:val="32"/>
          <w:szCs w:val="32"/>
        </w:rPr>
      </w:pPr>
      <w:r w:rsidRPr="00300112">
        <w:rPr>
          <w:rFonts w:ascii="Times New Roman" w:hAnsi="Times New Roman" w:cs="Times New Roman"/>
          <w:b/>
          <w:sz w:val="32"/>
          <w:szCs w:val="32"/>
        </w:rPr>
        <w:t xml:space="preserve">Районна Програма утримання виконавчого апарату </w:t>
      </w:r>
    </w:p>
    <w:p w:rsidR="002B602E" w:rsidRPr="00300112" w:rsidRDefault="002B602E" w:rsidP="0005106F">
      <w:pPr>
        <w:jc w:val="center"/>
        <w:rPr>
          <w:rFonts w:ascii="Times New Roman" w:hAnsi="Times New Roman" w:cs="Times New Roman"/>
          <w:b/>
          <w:sz w:val="32"/>
          <w:szCs w:val="32"/>
        </w:rPr>
      </w:pPr>
      <w:r w:rsidRPr="00300112">
        <w:rPr>
          <w:rFonts w:ascii="Times New Roman" w:hAnsi="Times New Roman" w:cs="Times New Roman"/>
          <w:b/>
          <w:sz w:val="32"/>
          <w:szCs w:val="32"/>
        </w:rPr>
        <w:t xml:space="preserve">Пологівської районної ради Запорізької області </w:t>
      </w:r>
    </w:p>
    <w:p w:rsidR="002B602E" w:rsidRPr="00300112" w:rsidRDefault="002B602E" w:rsidP="0005106F">
      <w:pPr>
        <w:jc w:val="center"/>
        <w:rPr>
          <w:rFonts w:ascii="Times New Roman" w:hAnsi="Times New Roman" w:cs="Times New Roman"/>
          <w:b/>
          <w:sz w:val="32"/>
          <w:szCs w:val="32"/>
        </w:rPr>
      </w:pPr>
      <w:r w:rsidRPr="00300112">
        <w:rPr>
          <w:rFonts w:ascii="Times New Roman" w:hAnsi="Times New Roman" w:cs="Times New Roman"/>
          <w:b/>
          <w:sz w:val="32"/>
          <w:szCs w:val="32"/>
        </w:rPr>
        <w:t>на 2021 рік</w:t>
      </w:r>
    </w:p>
    <w:p w:rsidR="002B602E" w:rsidRPr="00300112" w:rsidRDefault="002B602E" w:rsidP="0005106F">
      <w:pPr>
        <w:rPr>
          <w:b/>
          <w:sz w:val="32"/>
          <w:szCs w:val="32"/>
        </w:rPr>
      </w:pPr>
    </w:p>
    <w:p w:rsidR="002B602E" w:rsidRPr="00300112" w:rsidRDefault="002B602E" w:rsidP="0005106F">
      <w:pPr>
        <w:rPr>
          <w:b/>
          <w:sz w:val="32"/>
          <w:szCs w:val="32"/>
        </w:rPr>
      </w:pPr>
    </w:p>
    <w:p w:rsidR="002B602E" w:rsidRPr="00300112" w:rsidRDefault="002B602E" w:rsidP="0005106F">
      <w:pPr>
        <w:rPr>
          <w:b/>
          <w:sz w:val="32"/>
          <w:szCs w:val="32"/>
        </w:rPr>
      </w:pPr>
    </w:p>
    <w:p w:rsidR="002B602E" w:rsidRPr="00300112" w:rsidRDefault="002B602E" w:rsidP="0005106F">
      <w:pP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300112" w:rsidRDefault="002B602E" w:rsidP="0005106F">
      <w:pPr>
        <w:ind w:left="705"/>
        <w:jc w:val="center"/>
        <w:rPr>
          <w:b/>
          <w:sz w:val="32"/>
          <w:szCs w:val="32"/>
        </w:rPr>
      </w:pPr>
    </w:p>
    <w:p w:rsidR="002B602E" w:rsidRPr="00C773F7" w:rsidRDefault="002B602E" w:rsidP="00731EA3">
      <w:pPr>
        <w:pStyle w:val="Heading2"/>
        <w:rPr>
          <w:color w:val="000000"/>
          <w:sz w:val="28"/>
          <w:szCs w:val="28"/>
          <w:lang w:val="uk-UA"/>
        </w:rPr>
      </w:pPr>
    </w:p>
    <w:p w:rsidR="002B602E" w:rsidRPr="00C773F7" w:rsidRDefault="002B602E" w:rsidP="00731EA3">
      <w:pPr>
        <w:pStyle w:val="Heading2"/>
        <w:rPr>
          <w:b w:val="0"/>
          <w:color w:val="000000"/>
          <w:sz w:val="28"/>
          <w:lang w:val="uk-UA"/>
        </w:rPr>
      </w:pPr>
      <w:r w:rsidRPr="00C773F7">
        <w:rPr>
          <w:color w:val="000000"/>
          <w:sz w:val="28"/>
          <w:szCs w:val="28"/>
          <w:lang w:val="uk-UA"/>
        </w:rPr>
        <w:t>І.  Паспорт р</w:t>
      </w:r>
      <w:r w:rsidRPr="00C773F7">
        <w:rPr>
          <w:color w:val="000000"/>
          <w:sz w:val="28"/>
          <w:lang w:val="uk-UA"/>
        </w:rPr>
        <w:t>айонної Програми утримання виконавчого апарату Пологівської районної ради Запорізької області на 2021 рік</w:t>
      </w:r>
    </w:p>
    <w:p w:rsidR="002B602E" w:rsidRPr="00C773F7" w:rsidRDefault="002B602E" w:rsidP="0037290B">
      <w:pPr>
        <w:jc w:val="center"/>
        <w:rPr>
          <w:rFonts w:ascii="Times New Roman" w:hAnsi="Times New Roman" w:cs="Times New Roman"/>
          <w:sz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3970"/>
        <w:gridCol w:w="5146"/>
      </w:tblGrid>
      <w:tr w:rsidR="002B602E" w:rsidRPr="00C773F7" w:rsidTr="006539FC">
        <w:tc>
          <w:tcPr>
            <w:tcW w:w="532" w:type="dxa"/>
          </w:tcPr>
          <w:p w:rsidR="002B602E" w:rsidRPr="00C773F7" w:rsidRDefault="002B602E" w:rsidP="009C0A57">
            <w:pPr>
              <w:tabs>
                <w:tab w:val="left" w:pos="2663"/>
              </w:tabs>
              <w:rPr>
                <w:rFonts w:ascii="Times New Roman" w:hAnsi="Times New Roman" w:cs="Times New Roman"/>
              </w:rPr>
            </w:pPr>
            <w:r w:rsidRPr="00C773F7">
              <w:rPr>
                <w:rFonts w:ascii="Times New Roman" w:hAnsi="Times New Roman" w:cs="Times New Roman"/>
              </w:rPr>
              <w:t>1</w:t>
            </w:r>
            <w:r w:rsidRPr="00C773F7">
              <w:rPr>
                <w:rFonts w:ascii="Times New Roman" w:hAnsi="Times New Roman" w:cs="Times New Roman"/>
              </w:rPr>
              <w:tab/>
            </w:r>
            <w:r w:rsidRPr="00C773F7">
              <w:rPr>
                <w:rFonts w:ascii="Times New Roman" w:hAnsi="Times New Roman" w:cs="Times New Roman"/>
              </w:rPr>
              <w:tab/>
            </w:r>
            <w:r w:rsidRPr="00C773F7">
              <w:rPr>
                <w:rFonts w:ascii="Times New Roman" w:hAnsi="Times New Roman" w:cs="Times New Roman"/>
              </w:rPr>
              <w:tab/>
              <w:t>1</w:t>
            </w: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Ініціатор  розроблення Програми:</w:t>
            </w:r>
          </w:p>
        </w:tc>
        <w:tc>
          <w:tcPr>
            <w:tcW w:w="5146" w:type="dxa"/>
          </w:tcPr>
          <w:p w:rsidR="002B602E" w:rsidRPr="00C773F7" w:rsidRDefault="002B602E" w:rsidP="0037290B">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2B602E" w:rsidRPr="00C773F7" w:rsidTr="006539FC">
        <w:tc>
          <w:tcPr>
            <w:tcW w:w="532" w:type="dxa"/>
          </w:tcPr>
          <w:p w:rsidR="002B602E" w:rsidRPr="00C773F7" w:rsidRDefault="002B602E" w:rsidP="009C0A57">
            <w:pPr>
              <w:tabs>
                <w:tab w:val="left" w:pos="2663"/>
              </w:tabs>
              <w:rPr>
                <w:rFonts w:ascii="Times New Roman" w:hAnsi="Times New Roman" w:cs="Times New Roman"/>
              </w:rPr>
            </w:pPr>
            <w:r w:rsidRPr="00C773F7">
              <w:rPr>
                <w:rFonts w:ascii="Times New Roman" w:hAnsi="Times New Roman" w:cs="Times New Roman"/>
              </w:rPr>
              <w:t>2</w:t>
            </w: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Розробник Програми</w:t>
            </w:r>
          </w:p>
        </w:tc>
        <w:tc>
          <w:tcPr>
            <w:tcW w:w="5146"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2B602E" w:rsidRPr="00C773F7" w:rsidTr="006539FC">
        <w:tc>
          <w:tcPr>
            <w:tcW w:w="532" w:type="dxa"/>
          </w:tcPr>
          <w:p w:rsidR="002B602E" w:rsidRPr="00C773F7" w:rsidRDefault="002B602E" w:rsidP="00815D65">
            <w:pPr>
              <w:tabs>
                <w:tab w:val="left" w:pos="2663"/>
              </w:tabs>
              <w:rPr>
                <w:rFonts w:ascii="Times New Roman" w:hAnsi="Times New Roman" w:cs="Times New Roman"/>
              </w:rPr>
            </w:pPr>
            <w:r w:rsidRPr="00C773F7">
              <w:rPr>
                <w:rFonts w:ascii="Times New Roman" w:hAnsi="Times New Roman" w:cs="Times New Roman"/>
              </w:rPr>
              <w:t>3</w:t>
            </w:r>
          </w:p>
        </w:tc>
        <w:tc>
          <w:tcPr>
            <w:tcW w:w="3970" w:type="dxa"/>
          </w:tcPr>
          <w:p w:rsidR="002B602E" w:rsidRPr="00C773F7" w:rsidRDefault="002B602E"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Відповідальний виконавець Програми</w:t>
            </w:r>
          </w:p>
        </w:tc>
        <w:tc>
          <w:tcPr>
            <w:tcW w:w="5146" w:type="dxa"/>
          </w:tcPr>
          <w:p w:rsidR="002B602E" w:rsidRPr="00C773F7" w:rsidRDefault="002B602E"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2B602E" w:rsidRPr="00C773F7" w:rsidTr="006539FC">
        <w:tc>
          <w:tcPr>
            <w:tcW w:w="532" w:type="dxa"/>
          </w:tcPr>
          <w:p w:rsidR="002B602E" w:rsidRPr="00C773F7" w:rsidRDefault="002B602E" w:rsidP="009C0A57">
            <w:pPr>
              <w:tabs>
                <w:tab w:val="left" w:pos="2663"/>
              </w:tabs>
              <w:rPr>
                <w:rFonts w:ascii="Times New Roman" w:hAnsi="Times New Roman" w:cs="Times New Roman"/>
              </w:rPr>
            </w:pPr>
            <w:r w:rsidRPr="00C773F7">
              <w:rPr>
                <w:rFonts w:ascii="Times New Roman" w:hAnsi="Times New Roman" w:cs="Times New Roman"/>
              </w:rPr>
              <w:t>4</w:t>
            </w: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Учасники Програми</w:t>
            </w:r>
          </w:p>
        </w:tc>
        <w:tc>
          <w:tcPr>
            <w:tcW w:w="5146" w:type="dxa"/>
          </w:tcPr>
          <w:p w:rsidR="002B602E" w:rsidRPr="00C773F7" w:rsidRDefault="002B602E" w:rsidP="0078517E">
            <w:pPr>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p w:rsidR="002B602E" w:rsidRPr="00C773F7" w:rsidRDefault="002B602E" w:rsidP="0078517E">
            <w:pPr>
              <w:rPr>
                <w:rFonts w:ascii="Times New Roman" w:hAnsi="Times New Roman" w:cs="Times New Roman"/>
                <w:sz w:val="28"/>
                <w:szCs w:val="28"/>
              </w:rPr>
            </w:pPr>
            <w:r w:rsidRPr="00C773F7">
              <w:rPr>
                <w:rFonts w:ascii="Times New Roman" w:hAnsi="Times New Roman" w:cs="Times New Roman"/>
                <w:sz w:val="28"/>
                <w:szCs w:val="28"/>
              </w:rPr>
              <w:t>Більмацька районна рада Запорізької області</w:t>
            </w:r>
          </w:p>
          <w:p w:rsidR="002B602E" w:rsidRPr="00C773F7" w:rsidRDefault="002B602E" w:rsidP="0078517E">
            <w:pPr>
              <w:rPr>
                <w:rFonts w:ascii="Times New Roman" w:hAnsi="Times New Roman" w:cs="Times New Roman"/>
                <w:sz w:val="28"/>
                <w:szCs w:val="28"/>
              </w:rPr>
            </w:pPr>
            <w:r w:rsidRPr="00C773F7">
              <w:rPr>
                <w:rFonts w:ascii="Times New Roman" w:hAnsi="Times New Roman" w:cs="Times New Roman"/>
                <w:sz w:val="28"/>
                <w:szCs w:val="28"/>
              </w:rPr>
              <w:t>Гуляйпільська районна рада</w:t>
            </w:r>
          </w:p>
          <w:p w:rsidR="002B602E" w:rsidRPr="00C773F7" w:rsidRDefault="002B602E" w:rsidP="0078517E">
            <w:pPr>
              <w:rPr>
                <w:rFonts w:ascii="Times New Roman" w:hAnsi="Times New Roman" w:cs="Times New Roman"/>
                <w:sz w:val="28"/>
                <w:szCs w:val="28"/>
              </w:rPr>
            </w:pPr>
            <w:r w:rsidRPr="00C773F7">
              <w:rPr>
                <w:rFonts w:ascii="Times New Roman" w:hAnsi="Times New Roman" w:cs="Times New Roman"/>
                <w:sz w:val="28"/>
                <w:szCs w:val="28"/>
              </w:rPr>
              <w:t>Оріхівська районна рада</w:t>
            </w:r>
          </w:p>
          <w:p w:rsidR="002B602E" w:rsidRPr="00C773F7" w:rsidRDefault="002B602E" w:rsidP="0078517E">
            <w:pPr>
              <w:rPr>
                <w:rFonts w:ascii="Times New Roman" w:hAnsi="Times New Roman" w:cs="Times New Roman"/>
                <w:sz w:val="28"/>
                <w:szCs w:val="28"/>
              </w:rPr>
            </w:pPr>
            <w:r w:rsidRPr="00C773F7">
              <w:rPr>
                <w:rFonts w:ascii="Times New Roman" w:hAnsi="Times New Roman" w:cs="Times New Roman"/>
                <w:sz w:val="28"/>
                <w:szCs w:val="28"/>
              </w:rPr>
              <w:t>Розівська районна рада Запорізької області</w:t>
            </w:r>
          </w:p>
          <w:p w:rsidR="002B602E" w:rsidRPr="00C773F7" w:rsidRDefault="002B602E" w:rsidP="0078517E">
            <w:pPr>
              <w:rPr>
                <w:rFonts w:ascii="Times New Roman" w:hAnsi="Times New Roman" w:cs="Times New Roman"/>
                <w:sz w:val="28"/>
                <w:szCs w:val="28"/>
              </w:rPr>
            </w:pPr>
            <w:r w:rsidRPr="00C773F7">
              <w:rPr>
                <w:rFonts w:ascii="Times New Roman" w:hAnsi="Times New Roman" w:cs="Times New Roman"/>
                <w:sz w:val="28"/>
                <w:szCs w:val="28"/>
              </w:rPr>
              <w:t>Токмацька районна рада</w:t>
            </w:r>
          </w:p>
        </w:tc>
      </w:tr>
      <w:tr w:rsidR="002B602E" w:rsidRPr="00C773F7" w:rsidTr="006539FC">
        <w:tc>
          <w:tcPr>
            <w:tcW w:w="532" w:type="dxa"/>
          </w:tcPr>
          <w:p w:rsidR="002B602E" w:rsidRPr="00C773F7" w:rsidRDefault="002B602E" w:rsidP="009C0A57">
            <w:pPr>
              <w:tabs>
                <w:tab w:val="left" w:pos="2663"/>
              </w:tabs>
              <w:rPr>
                <w:rFonts w:ascii="Times New Roman" w:hAnsi="Times New Roman" w:cs="Times New Roman"/>
              </w:rPr>
            </w:pPr>
            <w:r w:rsidRPr="00C773F7">
              <w:rPr>
                <w:rFonts w:ascii="Times New Roman" w:hAnsi="Times New Roman" w:cs="Times New Roman"/>
              </w:rPr>
              <w:t>5</w:t>
            </w: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Терміни реалізації Програми</w:t>
            </w:r>
          </w:p>
        </w:tc>
        <w:tc>
          <w:tcPr>
            <w:tcW w:w="5146" w:type="dxa"/>
          </w:tcPr>
          <w:p w:rsidR="002B602E" w:rsidRPr="00C773F7" w:rsidRDefault="002B602E" w:rsidP="0078517E">
            <w:pPr>
              <w:tabs>
                <w:tab w:val="left" w:pos="2663"/>
              </w:tabs>
              <w:rPr>
                <w:rFonts w:ascii="Times New Roman" w:hAnsi="Times New Roman" w:cs="Times New Roman"/>
                <w:sz w:val="28"/>
                <w:szCs w:val="28"/>
              </w:rPr>
            </w:pPr>
            <w:r w:rsidRPr="00C773F7">
              <w:rPr>
                <w:rFonts w:ascii="Times New Roman" w:hAnsi="Times New Roman" w:cs="Times New Roman"/>
                <w:sz w:val="28"/>
                <w:szCs w:val="28"/>
              </w:rPr>
              <w:t>2021 рік</w:t>
            </w:r>
          </w:p>
        </w:tc>
      </w:tr>
      <w:tr w:rsidR="002B602E" w:rsidRPr="00C773F7" w:rsidTr="006539FC">
        <w:tc>
          <w:tcPr>
            <w:tcW w:w="532" w:type="dxa"/>
          </w:tcPr>
          <w:p w:rsidR="002B602E" w:rsidRPr="00C773F7" w:rsidRDefault="002B602E" w:rsidP="009C0A57">
            <w:pPr>
              <w:tabs>
                <w:tab w:val="left" w:pos="2663"/>
              </w:tabs>
              <w:rPr>
                <w:rFonts w:ascii="Times New Roman" w:hAnsi="Times New Roman" w:cs="Times New Roman"/>
              </w:rPr>
            </w:pPr>
            <w:r w:rsidRPr="00C773F7">
              <w:rPr>
                <w:rFonts w:ascii="Times New Roman" w:hAnsi="Times New Roman" w:cs="Times New Roman"/>
              </w:rPr>
              <w:t>6</w:t>
            </w:r>
          </w:p>
          <w:p w:rsidR="002B602E" w:rsidRPr="00C773F7" w:rsidRDefault="002B602E" w:rsidP="009C0A57">
            <w:pPr>
              <w:tabs>
                <w:tab w:val="left" w:pos="2663"/>
              </w:tabs>
              <w:rPr>
                <w:rFonts w:ascii="Times New Roman" w:hAnsi="Times New Roman" w:cs="Times New Roman"/>
              </w:rPr>
            </w:pP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Перелік місцевих бюджетів, які приймають участь у виконанні Програми  </w:t>
            </w:r>
          </w:p>
        </w:tc>
        <w:tc>
          <w:tcPr>
            <w:tcW w:w="5146"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Районний бюджет, місцеві бюджети</w:t>
            </w:r>
          </w:p>
        </w:tc>
      </w:tr>
      <w:tr w:rsidR="002B602E" w:rsidRPr="00C773F7" w:rsidTr="006539FC">
        <w:tc>
          <w:tcPr>
            <w:tcW w:w="532" w:type="dxa"/>
          </w:tcPr>
          <w:p w:rsidR="002B602E" w:rsidRPr="00C773F7" w:rsidRDefault="002B602E" w:rsidP="009C0A57">
            <w:pPr>
              <w:tabs>
                <w:tab w:val="left" w:pos="2663"/>
              </w:tabs>
              <w:rPr>
                <w:rFonts w:ascii="Times New Roman" w:hAnsi="Times New Roman" w:cs="Times New Roman"/>
              </w:rPr>
            </w:pPr>
            <w:r w:rsidRPr="00C773F7">
              <w:rPr>
                <w:rFonts w:ascii="Times New Roman" w:hAnsi="Times New Roman" w:cs="Times New Roman"/>
              </w:rPr>
              <w:t>7</w:t>
            </w:r>
          </w:p>
          <w:p w:rsidR="002B602E" w:rsidRPr="00C773F7" w:rsidRDefault="002B602E" w:rsidP="009C0A57">
            <w:pPr>
              <w:tabs>
                <w:tab w:val="left" w:pos="2663"/>
              </w:tabs>
              <w:rPr>
                <w:rFonts w:ascii="Times New Roman" w:hAnsi="Times New Roman" w:cs="Times New Roman"/>
              </w:rPr>
            </w:pP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Загальний обсяг фінансових ресурсів, необхідних для реалізації Програми, всього, грн.</w:t>
            </w:r>
          </w:p>
        </w:tc>
        <w:tc>
          <w:tcPr>
            <w:tcW w:w="5146"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5759602</w:t>
            </w:r>
          </w:p>
        </w:tc>
      </w:tr>
      <w:tr w:rsidR="002B602E" w:rsidRPr="00C773F7" w:rsidTr="006539FC">
        <w:tc>
          <w:tcPr>
            <w:tcW w:w="532" w:type="dxa"/>
          </w:tcPr>
          <w:p w:rsidR="002B602E" w:rsidRPr="00C773F7" w:rsidRDefault="002B602E" w:rsidP="009C0A57">
            <w:pPr>
              <w:tabs>
                <w:tab w:val="left" w:pos="2663"/>
              </w:tabs>
              <w:rPr>
                <w:rFonts w:ascii="Times New Roman" w:hAnsi="Times New Roman" w:cs="Times New Roman"/>
              </w:rPr>
            </w:pPr>
            <w:r w:rsidRPr="00C773F7">
              <w:rPr>
                <w:rFonts w:ascii="Times New Roman" w:hAnsi="Times New Roman" w:cs="Times New Roman"/>
              </w:rPr>
              <w:t>7.1</w:t>
            </w: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 в тому числі бюджетних коштів:</w:t>
            </w:r>
          </w:p>
        </w:tc>
        <w:tc>
          <w:tcPr>
            <w:tcW w:w="5146" w:type="dxa"/>
          </w:tcPr>
          <w:p w:rsidR="002B602E" w:rsidRPr="00C773F7" w:rsidRDefault="002B602E">
            <w:r w:rsidRPr="00C773F7">
              <w:rPr>
                <w:rFonts w:ascii="Times New Roman" w:hAnsi="Times New Roman" w:cs="Times New Roman"/>
                <w:sz w:val="28"/>
                <w:szCs w:val="28"/>
              </w:rPr>
              <w:t>5759602</w:t>
            </w:r>
          </w:p>
        </w:tc>
      </w:tr>
      <w:tr w:rsidR="002B602E" w:rsidRPr="00C773F7" w:rsidTr="006539FC">
        <w:trPr>
          <w:trHeight w:val="272"/>
        </w:trPr>
        <w:tc>
          <w:tcPr>
            <w:tcW w:w="532" w:type="dxa"/>
          </w:tcPr>
          <w:p w:rsidR="002B602E" w:rsidRPr="00C773F7" w:rsidRDefault="002B602E" w:rsidP="009C0A57">
            <w:pPr>
              <w:tabs>
                <w:tab w:val="left" w:pos="2663"/>
              </w:tabs>
              <w:rPr>
                <w:rFonts w:ascii="Times New Roman" w:hAnsi="Times New Roman" w:cs="Times New Roman"/>
              </w:rPr>
            </w:pP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них районного бюджету</w:t>
            </w:r>
          </w:p>
        </w:tc>
        <w:tc>
          <w:tcPr>
            <w:tcW w:w="5146" w:type="dxa"/>
          </w:tcPr>
          <w:p w:rsidR="002B602E" w:rsidRPr="00C773F7" w:rsidRDefault="002B602E">
            <w:r w:rsidRPr="00C773F7">
              <w:rPr>
                <w:rFonts w:ascii="Times New Roman" w:hAnsi="Times New Roman" w:cs="Times New Roman"/>
                <w:sz w:val="28"/>
                <w:szCs w:val="28"/>
              </w:rPr>
              <w:t>5759602</w:t>
            </w:r>
          </w:p>
        </w:tc>
      </w:tr>
      <w:tr w:rsidR="002B602E" w:rsidRPr="00C773F7" w:rsidTr="006539FC">
        <w:tc>
          <w:tcPr>
            <w:tcW w:w="532" w:type="dxa"/>
          </w:tcPr>
          <w:p w:rsidR="002B602E" w:rsidRPr="00C773F7" w:rsidRDefault="002B602E" w:rsidP="009C0A57">
            <w:pPr>
              <w:tabs>
                <w:tab w:val="left" w:pos="2663"/>
              </w:tabs>
              <w:rPr>
                <w:rFonts w:ascii="Times New Roman" w:hAnsi="Times New Roman" w:cs="Times New Roman"/>
              </w:rPr>
            </w:pP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місцевих бюджетів</w:t>
            </w:r>
          </w:p>
        </w:tc>
        <w:tc>
          <w:tcPr>
            <w:tcW w:w="5146"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r w:rsidR="002B602E" w:rsidRPr="00C773F7" w:rsidTr="006539FC">
        <w:tc>
          <w:tcPr>
            <w:tcW w:w="532" w:type="dxa"/>
          </w:tcPr>
          <w:p w:rsidR="002B602E" w:rsidRPr="00C773F7" w:rsidRDefault="002B602E" w:rsidP="009C0A57">
            <w:pPr>
              <w:tabs>
                <w:tab w:val="left" w:pos="2663"/>
              </w:tabs>
              <w:rPr>
                <w:rFonts w:ascii="Times New Roman" w:hAnsi="Times New Roman" w:cs="Times New Roman"/>
              </w:rPr>
            </w:pPr>
            <w:r w:rsidRPr="00C773F7">
              <w:rPr>
                <w:rFonts w:ascii="Times New Roman" w:hAnsi="Times New Roman" w:cs="Times New Roman"/>
              </w:rPr>
              <w:t>7.2</w:t>
            </w:r>
          </w:p>
        </w:tc>
        <w:tc>
          <w:tcPr>
            <w:tcW w:w="3970"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  тому числі з інших джерел фінансування</w:t>
            </w:r>
          </w:p>
        </w:tc>
        <w:tc>
          <w:tcPr>
            <w:tcW w:w="5146" w:type="dxa"/>
          </w:tcPr>
          <w:p w:rsidR="002B602E" w:rsidRPr="00C773F7" w:rsidRDefault="002B602E"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bl>
    <w:p w:rsidR="002B602E" w:rsidRPr="00C773F7" w:rsidRDefault="002B602E" w:rsidP="0037290B">
      <w:pPr>
        <w:pStyle w:val="NormalWeb"/>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rPr>
      </w:pPr>
    </w:p>
    <w:p w:rsidR="002B602E" w:rsidRPr="00C773F7" w:rsidRDefault="002B602E" w:rsidP="0037290B">
      <w:pPr>
        <w:pStyle w:val="NormalWeb"/>
        <w:jc w:val="center"/>
        <w:rPr>
          <w:b/>
          <w:sz w:val="28"/>
          <w:szCs w:val="28"/>
        </w:rPr>
      </w:pPr>
      <w:r w:rsidRPr="00C773F7">
        <w:rPr>
          <w:b/>
          <w:sz w:val="28"/>
          <w:szCs w:val="28"/>
        </w:rPr>
        <w:t>ІІ. Загальна характеристика Програми</w:t>
      </w:r>
    </w:p>
    <w:p w:rsidR="002B602E" w:rsidRPr="00C773F7" w:rsidRDefault="002B602E" w:rsidP="00077CD9">
      <w:pPr>
        <w:pStyle w:val="tc"/>
        <w:shd w:val="clear" w:color="auto" w:fill="FFFFFF"/>
        <w:spacing w:before="0" w:beforeAutospacing="0" w:after="0" w:afterAutospacing="0"/>
        <w:ind w:firstLine="708"/>
        <w:jc w:val="both"/>
        <w:rPr>
          <w:color w:val="000000"/>
          <w:sz w:val="28"/>
          <w:szCs w:val="28"/>
          <w:lang w:val="uk-UA"/>
        </w:rPr>
      </w:pPr>
      <w:r w:rsidRPr="00C773F7">
        <w:rPr>
          <w:color w:val="000000"/>
          <w:sz w:val="28"/>
          <w:szCs w:val="28"/>
          <w:lang w:val="uk-UA"/>
        </w:rPr>
        <w:t>Районна Програма утримання виконавчого апарату Пологівської районної ради Запорізької області на 2021 рік (далі – Програма) розроблена відповідно до ст.43 Закону України «Про місцеве самоврядування в Україні», ст. 91 Бюджетного кодексу України,  постанови Кабінету Міністрів України від 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 та з урахуванням того, що фінансування видатків із загального фонду районного бюджету на утримання виконавчого апарату Пологівської районної ради здійснюватиметься через районну програму.</w:t>
      </w:r>
    </w:p>
    <w:p w:rsidR="002B602E" w:rsidRPr="00C773F7" w:rsidRDefault="002B602E" w:rsidP="00077CD9">
      <w:pPr>
        <w:pStyle w:val="tc"/>
        <w:shd w:val="clear" w:color="auto" w:fill="FFFFFF"/>
        <w:spacing w:before="0" w:beforeAutospacing="0" w:after="0" w:afterAutospacing="0"/>
        <w:ind w:firstLine="708"/>
        <w:jc w:val="both"/>
        <w:rPr>
          <w:color w:val="000000"/>
          <w:sz w:val="28"/>
          <w:szCs w:val="28"/>
          <w:lang w:val="uk-UA"/>
        </w:rPr>
      </w:pPr>
      <w:r w:rsidRPr="00C773F7">
        <w:rPr>
          <w:color w:val="000000"/>
          <w:sz w:val="28"/>
          <w:szCs w:val="28"/>
          <w:lang w:val="uk-UA"/>
        </w:rPr>
        <w:t xml:space="preserve">У зв’язку з реорганізацією Більмацької, Гуляйпільської, Оріхівської, Розівської, Токмацької районних рад, фінансування видатків на утримання вище зазначених районних рад здійснюється через дану програму. </w:t>
      </w:r>
    </w:p>
    <w:p w:rsidR="002B602E" w:rsidRPr="00C773F7" w:rsidRDefault="002B602E" w:rsidP="00077CD9">
      <w:pPr>
        <w:pStyle w:val="tc"/>
        <w:shd w:val="clear" w:color="auto" w:fill="FFFFFF"/>
        <w:spacing w:before="0" w:beforeAutospacing="0" w:after="0" w:afterAutospacing="0"/>
        <w:ind w:firstLine="708"/>
        <w:jc w:val="both"/>
        <w:rPr>
          <w:rFonts w:ascii="Arial" w:hAnsi="Arial" w:cs="Arial"/>
          <w:color w:val="000000"/>
          <w:sz w:val="39"/>
          <w:szCs w:val="39"/>
          <w:lang w:val="uk-UA"/>
        </w:rPr>
      </w:pPr>
    </w:p>
    <w:p w:rsidR="002B602E" w:rsidRPr="00C773F7" w:rsidRDefault="002B602E" w:rsidP="00077CD9">
      <w:pPr>
        <w:pStyle w:val="NormalWeb"/>
        <w:jc w:val="both"/>
        <w:rPr>
          <w:sz w:val="28"/>
          <w:szCs w:val="28"/>
        </w:rPr>
      </w:pPr>
    </w:p>
    <w:p w:rsidR="002B602E" w:rsidRPr="00C773F7" w:rsidRDefault="002B602E" w:rsidP="00077CD9">
      <w:pPr>
        <w:pStyle w:val="NormalWeb"/>
        <w:jc w:val="center"/>
        <w:rPr>
          <w:b/>
          <w:sz w:val="28"/>
          <w:szCs w:val="28"/>
        </w:rPr>
      </w:pPr>
      <w:r w:rsidRPr="00C773F7">
        <w:rPr>
          <w:b/>
          <w:sz w:val="28"/>
          <w:szCs w:val="28"/>
        </w:rPr>
        <w:t>IIІ. Визначення проблеми, на розв’язання якої спрямована Програма</w:t>
      </w:r>
    </w:p>
    <w:p w:rsidR="002B602E" w:rsidRPr="00C773F7" w:rsidRDefault="002B602E" w:rsidP="00077CD9">
      <w:pPr>
        <w:pStyle w:val="NormalWeb"/>
        <w:ind w:firstLine="708"/>
        <w:jc w:val="both"/>
        <w:rPr>
          <w:sz w:val="28"/>
          <w:szCs w:val="28"/>
        </w:rPr>
      </w:pPr>
      <w:r w:rsidRPr="00C773F7">
        <w:rPr>
          <w:sz w:val="28"/>
          <w:szCs w:val="28"/>
        </w:rPr>
        <w:t>Законом України «Про внесення змін до Бюджетного кодексу України щодо реформи міжбюджетних відносин» запроваджено програмний метод фінансування виконавчих апаратів районних рад для здійснення відповідно до закону повноважень.</w:t>
      </w:r>
    </w:p>
    <w:p w:rsidR="002B602E" w:rsidRPr="00C773F7" w:rsidRDefault="002B602E" w:rsidP="000750A5">
      <w:pPr>
        <w:pStyle w:val="NormalWeb"/>
        <w:ind w:firstLine="708"/>
        <w:jc w:val="both"/>
        <w:rPr>
          <w:sz w:val="28"/>
          <w:szCs w:val="28"/>
        </w:rPr>
      </w:pPr>
      <w:r w:rsidRPr="00C773F7">
        <w:rPr>
          <w:sz w:val="28"/>
          <w:szCs w:val="28"/>
        </w:rPr>
        <w:t>Відповідно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починаючи з грудня 2020 року розпочато реорганізацію органів місцевого самоврядування субрегіонального рівня. Пологівська районна рада відповідно до вище згаданого Закону є правонаступником всього майна, прав та обов’язків районних рад районів, які ліквідовані Верховною Радою України. У зв’язку з цим, перед виконавчим апаратом Пологівської районної ради постає нагальна потреба у вирішенні питань щодо забезпечення повноцінної роботи та безперебійного функціонування районних рад, які реорганізовуються, вирішення питань щодо недопущення заборгованості з оплати праці працівникам виконавчих апаратів районних рад. Також, важливим питанням є своєчасна передача майна спільної власності територіальних громад району у комунальну власність територіальних громад, які знаходяться на території цих територіальних громад, відповідно до розмежування видатків між бюджетами. Перед працівниками виконавчого апарату Пологівської районної ради поставлено цілий ряд завдань щодо забезпечення ефективної реалізації цих повноважень. Програму розроблено для підвищення ефективності роботи Пологівської районної ради та її структурних підрозділів, а також районних рад, які знаходяться в процесі реорганізації, для виконання повноважень, які передбачені законами України.</w:t>
      </w:r>
    </w:p>
    <w:p w:rsidR="002B602E" w:rsidRPr="00C773F7" w:rsidRDefault="002B602E" w:rsidP="00077CD9">
      <w:pPr>
        <w:pStyle w:val="NormalWeb"/>
        <w:jc w:val="center"/>
        <w:rPr>
          <w:b/>
          <w:sz w:val="28"/>
          <w:szCs w:val="28"/>
        </w:rPr>
      </w:pPr>
      <w:bookmarkStart w:id="0" w:name="bookmark6"/>
    </w:p>
    <w:p w:rsidR="002B602E" w:rsidRDefault="002B602E" w:rsidP="00077CD9">
      <w:pPr>
        <w:pStyle w:val="NormalWeb"/>
        <w:jc w:val="center"/>
        <w:rPr>
          <w:b/>
          <w:sz w:val="28"/>
          <w:szCs w:val="28"/>
        </w:rPr>
      </w:pPr>
    </w:p>
    <w:p w:rsidR="002B602E" w:rsidRDefault="002B602E" w:rsidP="00077CD9">
      <w:pPr>
        <w:pStyle w:val="NormalWeb"/>
        <w:jc w:val="center"/>
        <w:rPr>
          <w:b/>
          <w:sz w:val="28"/>
          <w:szCs w:val="28"/>
        </w:rPr>
      </w:pPr>
    </w:p>
    <w:p w:rsidR="002B602E" w:rsidRPr="00C773F7" w:rsidRDefault="002B602E" w:rsidP="00077CD9">
      <w:pPr>
        <w:pStyle w:val="NormalWeb"/>
        <w:jc w:val="center"/>
        <w:rPr>
          <w:b/>
          <w:sz w:val="28"/>
          <w:szCs w:val="28"/>
        </w:rPr>
      </w:pPr>
      <w:r w:rsidRPr="00C773F7">
        <w:rPr>
          <w:b/>
          <w:sz w:val="28"/>
          <w:szCs w:val="28"/>
        </w:rPr>
        <w:t>IV. Мета Програми</w:t>
      </w:r>
      <w:bookmarkEnd w:id="0"/>
    </w:p>
    <w:p w:rsidR="002B602E" w:rsidRPr="00C773F7" w:rsidRDefault="002B602E" w:rsidP="00077CD9">
      <w:pPr>
        <w:pStyle w:val="NormalWeb"/>
        <w:ind w:firstLine="708"/>
        <w:jc w:val="both"/>
        <w:rPr>
          <w:sz w:val="28"/>
          <w:szCs w:val="28"/>
        </w:rPr>
      </w:pPr>
      <w:r w:rsidRPr="00C773F7">
        <w:rPr>
          <w:sz w:val="28"/>
          <w:szCs w:val="28"/>
        </w:rPr>
        <w:t>Дотримання соціальних стандартів, а саме: виплати всіх складових заробітної плати гарантованих чинним законодавством,поточних видатків на утримання та виконання судових рішень, що забезпечить належний рівень існування та життя працівників виконавчого апарату Пологівської районної ради та виконавчих апаратів Більмацької, Гуляйпільської, Оріхівської, Розівської, Токмацької районних рад, стосовно яких здійснюється процедура реорганізації, що в свою чергу призведене до якісного та ефективного, з високим рівнем професіоналізму, виконання ними своїх посадових обов’язків та повноважень.</w:t>
      </w:r>
    </w:p>
    <w:p w:rsidR="002B602E" w:rsidRPr="00C773F7" w:rsidRDefault="002B602E" w:rsidP="00077CD9">
      <w:pPr>
        <w:pStyle w:val="NormalWeb"/>
        <w:jc w:val="center"/>
        <w:rPr>
          <w:b/>
          <w:sz w:val="28"/>
          <w:szCs w:val="28"/>
        </w:rPr>
      </w:pPr>
      <w:bookmarkStart w:id="1" w:name="bookmark7"/>
    </w:p>
    <w:p w:rsidR="002B602E" w:rsidRPr="00C773F7" w:rsidRDefault="002B602E" w:rsidP="00077CD9">
      <w:pPr>
        <w:pStyle w:val="NormalWeb"/>
        <w:jc w:val="center"/>
        <w:rPr>
          <w:rStyle w:val="21"/>
        </w:rPr>
      </w:pPr>
      <w:r w:rsidRPr="00C773F7">
        <w:rPr>
          <w:b/>
          <w:sz w:val="28"/>
          <w:szCs w:val="28"/>
        </w:rPr>
        <w:t xml:space="preserve">V. </w:t>
      </w:r>
      <w:r w:rsidRPr="00C773F7">
        <w:rPr>
          <w:rStyle w:val="21"/>
        </w:rPr>
        <w:t xml:space="preserve">Обґрунтування шляхів та засобів розв’язання проблеми, </w:t>
      </w:r>
    </w:p>
    <w:p w:rsidR="002B602E" w:rsidRPr="00C773F7" w:rsidRDefault="002B602E" w:rsidP="00077CD9">
      <w:pPr>
        <w:pStyle w:val="NormalWeb"/>
        <w:jc w:val="center"/>
        <w:rPr>
          <w:rStyle w:val="21"/>
        </w:rPr>
      </w:pPr>
      <w:r w:rsidRPr="00C773F7">
        <w:rPr>
          <w:rStyle w:val="21"/>
        </w:rPr>
        <w:t>строки виконання Програми</w:t>
      </w:r>
    </w:p>
    <w:p w:rsidR="002B602E" w:rsidRPr="00C773F7" w:rsidRDefault="002B602E" w:rsidP="00077CD9">
      <w:pPr>
        <w:pStyle w:val="NormalWeb"/>
        <w:ind w:firstLine="708"/>
        <w:jc w:val="both"/>
        <w:rPr>
          <w:rStyle w:val="BodyTextChar1"/>
          <w:sz w:val="28"/>
          <w:szCs w:val="28"/>
        </w:rPr>
      </w:pPr>
      <w:r w:rsidRPr="00C773F7">
        <w:rPr>
          <w:rStyle w:val="BodyTextChar1"/>
          <w:sz w:val="28"/>
          <w:szCs w:val="28"/>
        </w:rPr>
        <w:t>Досягнення поставлених завдань можливе за наявності кваліфікованого кадрового потенціалу, здатного до креативного мислення, постійного підвищення свого кваліфікаційного рівня.</w:t>
      </w:r>
    </w:p>
    <w:p w:rsidR="002B602E" w:rsidRPr="00C773F7" w:rsidRDefault="002B602E" w:rsidP="00077CD9">
      <w:pPr>
        <w:pStyle w:val="NormalWeb"/>
        <w:ind w:firstLine="560"/>
        <w:jc w:val="both"/>
        <w:rPr>
          <w:rStyle w:val="BodyTextChar1"/>
          <w:sz w:val="28"/>
          <w:szCs w:val="28"/>
        </w:rPr>
      </w:pPr>
      <w:r w:rsidRPr="00C773F7">
        <w:rPr>
          <w:rStyle w:val="BodyTextChar1"/>
          <w:sz w:val="28"/>
          <w:szCs w:val="28"/>
        </w:rPr>
        <w:t xml:space="preserve">Одним із вагомих факторів спрямування активності працівників на досягнення конкретних результатів є мотивація (стимулювання). Ефективність мотивації та стимулювання значною мірою пов’язана з проблемою диференціації доходів працівників структурних підрозділів районної ради. Керівництво районної ради прагне створити атмосферу ділових і вимогливих відносин між органами виконавчої влади та місцевого самоврядування, трудовими колективами. </w:t>
      </w:r>
    </w:p>
    <w:p w:rsidR="002B602E" w:rsidRPr="00C773F7" w:rsidRDefault="002B602E"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Style w:val="BodyTextChar1"/>
          <w:rFonts w:ascii="Times New Roman" w:hAnsi="Times New Roman"/>
          <w:color w:val="000000"/>
          <w:sz w:val="28"/>
          <w:szCs w:val="28"/>
          <w:lang w:val="uk-UA" w:eastAsia="uk-UA"/>
        </w:rPr>
        <w:t>Програма спрямована на створення умов для забезпечення безперебійного та ефективного виконання структурними підрозділами Пологівської районної ради повноважень, вирішення проблем соціально-економічного характеру.</w:t>
      </w:r>
    </w:p>
    <w:p w:rsidR="002B602E" w:rsidRPr="00C773F7" w:rsidRDefault="002B602E"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rPr>
        <w:t xml:space="preserve">Досягнення поставлених </w:t>
      </w:r>
      <w:r w:rsidRPr="00C773F7">
        <w:rPr>
          <w:rStyle w:val="BodyTextChar1"/>
          <w:rFonts w:ascii="Times New Roman" w:hAnsi="Times New Roman"/>
          <w:color w:val="000000"/>
          <w:sz w:val="28"/>
          <w:szCs w:val="28"/>
          <w:lang w:val="uk-UA" w:eastAsia="uk-UA"/>
        </w:rPr>
        <w:t xml:space="preserve">цілей </w:t>
      </w:r>
      <w:r w:rsidRPr="00C773F7">
        <w:rPr>
          <w:rStyle w:val="BodyTextChar1"/>
          <w:rFonts w:ascii="Times New Roman" w:hAnsi="Times New Roman"/>
          <w:color w:val="000000"/>
          <w:sz w:val="28"/>
          <w:szCs w:val="28"/>
          <w:lang w:val="uk-UA"/>
        </w:rPr>
        <w:t xml:space="preserve">можливе за умови належного </w:t>
      </w:r>
      <w:r w:rsidRPr="00C773F7">
        <w:rPr>
          <w:rStyle w:val="BodyTextChar1"/>
          <w:rFonts w:ascii="Times New Roman" w:hAnsi="Times New Roman"/>
          <w:color w:val="000000"/>
          <w:sz w:val="28"/>
          <w:szCs w:val="28"/>
          <w:lang w:val="uk-UA" w:eastAsia="uk-UA"/>
        </w:rPr>
        <w:t xml:space="preserve">фінансового </w:t>
      </w:r>
      <w:r w:rsidRPr="00C773F7">
        <w:rPr>
          <w:rStyle w:val="BodyTextChar1"/>
          <w:rFonts w:ascii="Times New Roman" w:hAnsi="Times New Roman"/>
          <w:color w:val="000000"/>
          <w:sz w:val="28"/>
          <w:szCs w:val="28"/>
          <w:lang w:val="uk-UA"/>
        </w:rPr>
        <w:t xml:space="preserve">забезпечення </w:t>
      </w:r>
      <w:r w:rsidRPr="00C773F7">
        <w:rPr>
          <w:rStyle w:val="BodyTextChar1"/>
          <w:rFonts w:ascii="Times New Roman" w:hAnsi="Times New Roman"/>
          <w:color w:val="000000"/>
          <w:sz w:val="28"/>
          <w:szCs w:val="28"/>
          <w:lang w:val="uk-UA" w:eastAsia="uk-UA"/>
        </w:rPr>
        <w:t>діяльності виконавчого апарату Пологівської районної ради. Це можливо забезпечити через прийняття Програми.</w:t>
      </w:r>
    </w:p>
    <w:p w:rsidR="002B602E" w:rsidRPr="00C773F7" w:rsidRDefault="002B602E"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eastAsia="uk-UA"/>
        </w:rPr>
        <w:t xml:space="preserve">Програма передбачає </w:t>
      </w:r>
      <w:r w:rsidRPr="00C773F7">
        <w:rPr>
          <w:rFonts w:ascii="Times New Roman" w:hAnsi="Times New Roman"/>
          <w:color w:val="000000"/>
          <w:sz w:val="28"/>
          <w:szCs w:val="28"/>
          <w:lang w:val="uk-UA"/>
        </w:rPr>
        <w:t xml:space="preserve">виплату всіх складових заробітної плати працівникам та </w:t>
      </w:r>
      <w:r w:rsidRPr="00C773F7">
        <w:rPr>
          <w:rStyle w:val="BodyTextChar1"/>
          <w:rFonts w:ascii="Times New Roman" w:hAnsi="Times New Roman"/>
          <w:color w:val="000000"/>
          <w:sz w:val="28"/>
          <w:szCs w:val="28"/>
          <w:lang w:val="uk-UA" w:eastAsia="uk-UA"/>
        </w:rPr>
        <w:t>фінансове забезпечення видатків на поточне утримання</w:t>
      </w:r>
      <w:r w:rsidRPr="00C773F7">
        <w:rPr>
          <w:rFonts w:ascii="Times New Roman" w:hAnsi="Times New Roman"/>
          <w:color w:val="000000"/>
          <w:sz w:val="28"/>
          <w:szCs w:val="28"/>
          <w:lang w:val="uk-UA"/>
        </w:rPr>
        <w:t xml:space="preserve"> виконавчого апарату Пологівської районної ради</w:t>
      </w:r>
      <w:r w:rsidRPr="00C773F7">
        <w:rPr>
          <w:rStyle w:val="BodyTextChar1"/>
          <w:rFonts w:ascii="Times New Roman" w:hAnsi="Times New Roman"/>
          <w:color w:val="000000"/>
          <w:sz w:val="28"/>
          <w:szCs w:val="28"/>
          <w:lang w:val="uk-UA" w:eastAsia="uk-UA"/>
        </w:rPr>
        <w:t>, що буде сприяти  його ефективному функціонуванню, підвищенню оперативності та ефективності прийняття та реалізації управлінських рішень.</w:t>
      </w:r>
    </w:p>
    <w:p w:rsidR="002B602E" w:rsidRPr="00C773F7" w:rsidRDefault="002B602E" w:rsidP="000D3F88">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Style w:val="BodyTextChar1"/>
          <w:rFonts w:ascii="Times New Roman" w:hAnsi="Times New Roman"/>
          <w:color w:val="000000"/>
          <w:sz w:val="28"/>
          <w:szCs w:val="28"/>
          <w:lang w:val="uk-UA" w:eastAsia="uk-UA"/>
        </w:rPr>
        <w:t xml:space="preserve">Також, Програмою передбачено </w:t>
      </w:r>
      <w:r w:rsidRPr="00C773F7">
        <w:rPr>
          <w:rFonts w:ascii="Times New Roman" w:hAnsi="Times New Roman"/>
          <w:color w:val="000000"/>
          <w:sz w:val="28"/>
          <w:szCs w:val="28"/>
          <w:lang w:val="uk-UA"/>
        </w:rPr>
        <w:t xml:space="preserve">виплату всіх обов’язкових складових заробітної плати та інших виплат працівникам виконавчих апаратів районних рад, які знаходяться в стадії реорганізації, </w:t>
      </w:r>
      <w:r w:rsidRPr="00C773F7">
        <w:rPr>
          <w:rStyle w:val="BodyTextChar1"/>
          <w:rFonts w:ascii="Times New Roman" w:hAnsi="Times New Roman"/>
          <w:color w:val="000000"/>
          <w:sz w:val="28"/>
          <w:szCs w:val="28"/>
          <w:lang w:val="uk-UA" w:eastAsia="uk-UA"/>
        </w:rPr>
        <w:t xml:space="preserve">фінансове забезпечення видатків на поточне утримання цих виконавчих апаратів, </w:t>
      </w:r>
      <w:r w:rsidRPr="00C773F7">
        <w:rPr>
          <w:rFonts w:ascii="Times New Roman" w:hAnsi="Times New Roman"/>
          <w:color w:val="000000"/>
          <w:sz w:val="28"/>
          <w:szCs w:val="28"/>
          <w:lang w:val="uk-UA"/>
        </w:rPr>
        <w:t>виконання судових рішень щодо стягнення коштів з районних рад, які знаходяться в стадії реорганізації</w:t>
      </w:r>
      <w:r w:rsidRPr="00C773F7">
        <w:rPr>
          <w:rStyle w:val="BodyTextChar1"/>
          <w:rFonts w:ascii="Times New Roman" w:hAnsi="Times New Roman"/>
          <w:color w:val="000000"/>
          <w:sz w:val="28"/>
          <w:szCs w:val="28"/>
          <w:lang w:val="uk-UA" w:eastAsia="uk-UA"/>
        </w:rPr>
        <w:t>, що буде сприяти їх  функціонуванню,та здійснення заходів щодо завершення процесу реорганізації. Зокрема, до сум належних працівникам при звільненні за ч.1 ст.40 КЗпП України, відноситься: заробітна плата за відпрацьований час, грошова компенсація за усі невикористані дні щорічної відпустки, вихідна допомога у розмірі не менше середнього місячного заробітку (ст.44 КЗпП України)</w:t>
      </w:r>
      <w:r w:rsidRPr="00C773F7">
        <w:rPr>
          <w:rFonts w:ascii="Times New Roman" w:hAnsi="Times New Roman"/>
          <w:color w:val="000000"/>
          <w:sz w:val="28"/>
          <w:szCs w:val="28"/>
          <w:lang w:val="uk-UA"/>
        </w:rPr>
        <w:t xml:space="preserve"> .</w:t>
      </w:r>
    </w:p>
    <w:p w:rsidR="002B602E" w:rsidRPr="00C773F7" w:rsidRDefault="002B602E" w:rsidP="000D3F88">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Fonts w:ascii="Times New Roman" w:hAnsi="Times New Roman"/>
          <w:color w:val="000000"/>
          <w:sz w:val="28"/>
          <w:szCs w:val="28"/>
          <w:lang w:val="uk-UA"/>
        </w:rPr>
        <w:t>Головним розпорядником коштів за Програмою є Пологівська районна рада Запорізької області до мережі якої у статусі розпорядників 3 рівня</w:t>
      </w:r>
      <w:r w:rsidRPr="00C773F7">
        <w:rPr>
          <w:color w:val="000000"/>
          <w:sz w:val="28"/>
          <w:szCs w:val="28"/>
          <w:lang w:val="uk-UA"/>
        </w:rPr>
        <w:t xml:space="preserve"> </w:t>
      </w:r>
      <w:r w:rsidRPr="00C773F7">
        <w:rPr>
          <w:rFonts w:ascii="Times New Roman" w:hAnsi="Times New Roman"/>
          <w:color w:val="000000"/>
          <w:sz w:val="28"/>
          <w:szCs w:val="28"/>
          <w:lang w:val="uk-UA"/>
        </w:rPr>
        <w:t>бюджетних коштів належать Більмацька, Гуляйпільська, Оріхівська, Розівська, Токмацька районні ради.</w:t>
      </w:r>
    </w:p>
    <w:p w:rsidR="002B602E" w:rsidRPr="00C773F7" w:rsidRDefault="002B602E"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eastAsia="uk-UA"/>
        </w:rPr>
        <w:t>Програма розроблена на рік та буде виконуватись протягом  2021 року.</w:t>
      </w:r>
    </w:p>
    <w:p w:rsidR="002B602E" w:rsidRPr="00C773F7" w:rsidRDefault="002B602E"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Style w:val="BodyTextChar1"/>
          <w:rFonts w:ascii="Times New Roman" w:hAnsi="Times New Roman"/>
          <w:color w:val="000000"/>
          <w:sz w:val="28"/>
          <w:szCs w:val="28"/>
          <w:lang w:val="uk-UA" w:eastAsia="uk-UA"/>
        </w:rPr>
        <w:t xml:space="preserve"> </w:t>
      </w:r>
    </w:p>
    <w:p w:rsidR="002B602E" w:rsidRPr="00C773F7" w:rsidRDefault="002B602E" w:rsidP="00077CD9">
      <w:pPr>
        <w:pStyle w:val="22"/>
        <w:keepNext/>
        <w:keepLines/>
        <w:shd w:val="clear" w:color="auto" w:fill="auto"/>
        <w:spacing w:after="0" w:line="240" w:lineRule="auto"/>
        <w:jc w:val="center"/>
        <w:rPr>
          <w:color w:val="000000"/>
          <w:lang w:val="uk-UA"/>
        </w:rPr>
      </w:pPr>
      <w:r w:rsidRPr="00C773F7">
        <w:rPr>
          <w:color w:val="000000"/>
          <w:lang w:val="uk-UA"/>
        </w:rPr>
        <w:t>VІ. Завдання Програми</w:t>
      </w:r>
      <w:bookmarkEnd w:id="1"/>
      <w:r w:rsidRPr="00C773F7">
        <w:rPr>
          <w:color w:val="000000"/>
          <w:lang w:val="uk-UA"/>
        </w:rPr>
        <w:t xml:space="preserve"> та результативні показники</w:t>
      </w:r>
    </w:p>
    <w:p w:rsidR="002B602E" w:rsidRPr="00C773F7" w:rsidRDefault="002B602E"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eastAsia="uk-UA"/>
        </w:rPr>
        <w:t>Програма передбачає реалізацію таких пріоритетних завдань:</w:t>
      </w:r>
    </w:p>
    <w:p w:rsidR="002B602E" w:rsidRPr="00C773F7" w:rsidRDefault="002B602E"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Fonts w:ascii="Times New Roman" w:hAnsi="Times New Roman"/>
          <w:color w:val="000000"/>
          <w:sz w:val="28"/>
          <w:szCs w:val="28"/>
          <w:lang w:val="uk-UA"/>
        </w:rPr>
        <w:t>- виплати всіх складових заробітної плати гарантованих чинним законодавством працівникам та фінансове забезпечення видатків на поточне утримання виконавчого апарату Пологівської районної ради;</w:t>
      </w:r>
    </w:p>
    <w:p w:rsidR="002B602E" w:rsidRPr="00C773F7" w:rsidRDefault="002B602E" w:rsidP="00077CD9">
      <w:pPr>
        <w:ind w:firstLine="708"/>
        <w:jc w:val="both"/>
        <w:rPr>
          <w:rFonts w:ascii="Times New Roman" w:hAnsi="Times New Roman" w:cs="Times New Roman"/>
          <w:sz w:val="28"/>
          <w:szCs w:val="28"/>
        </w:rPr>
      </w:pPr>
      <w:r w:rsidRPr="00C773F7">
        <w:rPr>
          <w:rFonts w:ascii="Times New Roman" w:hAnsi="Times New Roman" w:cs="Times New Roman"/>
          <w:sz w:val="28"/>
          <w:szCs w:val="28"/>
          <w:lang w:eastAsia="ru-RU"/>
        </w:rPr>
        <w:t xml:space="preserve">- </w:t>
      </w:r>
      <w:r w:rsidRPr="00C773F7">
        <w:rPr>
          <w:rFonts w:ascii="Times New Roman" w:hAnsi="Times New Roman"/>
          <w:sz w:val="28"/>
          <w:szCs w:val="28"/>
        </w:rPr>
        <w:t xml:space="preserve">виплати всіх складових заробітної плати гарантованих чинним законодавством, грошової компенсації і вихідної допомоги працівникам, </w:t>
      </w:r>
      <w:r w:rsidRPr="00C773F7">
        <w:rPr>
          <w:rFonts w:ascii="Times New Roman" w:hAnsi="Times New Roman" w:cs="Times New Roman"/>
          <w:sz w:val="28"/>
          <w:szCs w:val="28"/>
          <w:lang w:eastAsia="ru-RU"/>
        </w:rPr>
        <w:t>фінансове забезпечення видатків на поточне утримання</w:t>
      </w:r>
      <w:r w:rsidRPr="00C773F7">
        <w:rPr>
          <w:rFonts w:ascii="Times New Roman" w:hAnsi="Times New Roman"/>
          <w:sz w:val="28"/>
          <w:szCs w:val="28"/>
        </w:rPr>
        <w:t xml:space="preserve"> виконавчих</w:t>
      </w:r>
      <w:r w:rsidRPr="00C773F7">
        <w:rPr>
          <w:rFonts w:ascii="Times New Roman" w:hAnsi="Times New Roman" w:cs="Times New Roman"/>
          <w:sz w:val="28"/>
          <w:szCs w:val="28"/>
          <w:lang w:eastAsia="ru-RU"/>
        </w:rPr>
        <w:t xml:space="preserve"> апаратів </w:t>
      </w:r>
      <w:r w:rsidRPr="00C773F7">
        <w:rPr>
          <w:rFonts w:ascii="Times New Roman" w:hAnsi="Times New Roman"/>
          <w:sz w:val="28"/>
          <w:szCs w:val="28"/>
        </w:rPr>
        <w:t>Більмацької, Гуляйпільської, Оріхівської, Розівської, Токмацької районних рад</w:t>
      </w:r>
      <w:r w:rsidRPr="00C773F7">
        <w:rPr>
          <w:rFonts w:ascii="Times New Roman" w:hAnsi="Times New Roman" w:cs="Times New Roman"/>
          <w:sz w:val="28"/>
          <w:szCs w:val="28"/>
          <w:lang w:eastAsia="ru-RU"/>
        </w:rPr>
        <w:t>;</w:t>
      </w:r>
    </w:p>
    <w:p w:rsidR="002B602E" w:rsidRPr="00C773F7" w:rsidRDefault="002B602E" w:rsidP="00077CD9">
      <w:pPr>
        <w:ind w:firstLine="708"/>
        <w:jc w:val="both"/>
        <w:rPr>
          <w:rFonts w:ascii="Times New Roman" w:hAnsi="Times New Roman" w:cs="Times New Roman"/>
          <w:sz w:val="28"/>
          <w:szCs w:val="28"/>
          <w:lang w:eastAsia="ru-RU"/>
        </w:rPr>
      </w:pPr>
      <w:r w:rsidRPr="00C773F7">
        <w:rPr>
          <w:rFonts w:ascii="Times New Roman" w:hAnsi="Times New Roman" w:cs="Times New Roman"/>
          <w:sz w:val="28"/>
          <w:szCs w:val="28"/>
        </w:rPr>
        <w:t>- підвищення ефективності роботи структурних підрозділів виконавчого апарату Пологівської районної ради по здійсненню повноважень</w:t>
      </w:r>
      <w:r w:rsidRPr="00C773F7">
        <w:rPr>
          <w:rFonts w:ascii="Times New Roman" w:hAnsi="Times New Roman" w:cs="Times New Roman"/>
          <w:sz w:val="28"/>
          <w:szCs w:val="28"/>
          <w:lang w:eastAsia="ru-RU"/>
        </w:rPr>
        <w:t>;</w:t>
      </w:r>
    </w:p>
    <w:p w:rsidR="002B602E" w:rsidRPr="00C773F7" w:rsidRDefault="002B602E" w:rsidP="00077CD9">
      <w:pPr>
        <w:ind w:firstLine="708"/>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 xml:space="preserve">- виконання </w:t>
      </w:r>
      <w:r w:rsidRPr="00C773F7">
        <w:rPr>
          <w:rFonts w:ascii="Times New Roman" w:hAnsi="Times New Roman"/>
          <w:sz w:val="28"/>
          <w:szCs w:val="28"/>
        </w:rPr>
        <w:t xml:space="preserve">судових рішень </w:t>
      </w:r>
      <w:r w:rsidRPr="00C773F7">
        <w:rPr>
          <w:rFonts w:ascii="Times New Roman" w:hAnsi="Times New Roman" w:cs="Times New Roman"/>
          <w:sz w:val="28"/>
          <w:szCs w:val="28"/>
          <w:lang w:eastAsia="ru-RU"/>
        </w:rPr>
        <w:t>щодо стягнення коштів з районних рад, які знаходяться в стадії реорганізації.</w:t>
      </w:r>
    </w:p>
    <w:p w:rsidR="002B602E" w:rsidRPr="00C773F7" w:rsidRDefault="002B602E" w:rsidP="00077CD9">
      <w:pPr>
        <w:ind w:firstLine="567"/>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У результаті виконання Програми буде забезпечено:</w:t>
      </w:r>
    </w:p>
    <w:p w:rsidR="002B602E" w:rsidRPr="00C773F7" w:rsidRDefault="002B602E" w:rsidP="00077CD9">
      <w:pPr>
        <w:pStyle w:val="ListParagraph"/>
        <w:numPr>
          <w:ilvl w:val="0"/>
          <w:numId w:val="2"/>
        </w:numPr>
        <w:ind w:left="0" w:firstLine="720"/>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удосконалення системи управління в органах місцевого самоврядування;</w:t>
      </w:r>
    </w:p>
    <w:p w:rsidR="002B602E" w:rsidRPr="00C773F7" w:rsidRDefault="002B602E" w:rsidP="00077CD9">
      <w:pPr>
        <w:pStyle w:val="ListParagraph"/>
        <w:numPr>
          <w:ilvl w:val="0"/>
          <w:numId w:val="2"/>
        </w:numPr>
        <w:ind w:left="0" w:firstLine="720"/>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належне виконання повноважень;</w:t>
      </w:r>
    </w:p>
    <w:p w:rsidR="002B602E" w:rsidRPr="00C773F7" w:rsidRDefault="002B602E" w:rsidP="00077CD9">
      <w:pPr>
        <w:pStyle w:val="ListParagraph"/>
        <w:numPr>
          <w:ilvl w:val="0"/>
          <w:numId w:val="2"/>
        </w:numPr>
        <w:ind w:left="0" w:firstLine="720"/>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підвищення рівня та удосконалення технології обліку і обробки наявної інформації для якнайшвидшої підготовки та видачі відповідних юридичних, бухгалтерських та інших документів, які є компетенцією органів місцевого самоврядування;</w:t>
      </w:r>
    </w:p>
    <w:p w:rsidR="002B602E" w:rsidRPr="00C773F7" w:rsidRDefault="002B602E" w:rsidP="00077CD9">
      <w:pPr>
        <w:pStyle w:val="ListParagraph"/>
        <w:numPr>
          <w:ilvl w:val="0"/>
          <w:numId w:val="2"/>
        </w:numPr>
        <w:ind w:left="0" w:firstLine="720"/>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облік та управління майном спільної власності.</w:t>
      </w:r>
    </w:p>
    <w:p w:rsidR="002B602E" w:rsidRPr="00C773F7" w:rsidRDefault="002B602E" w:rsidP="00D6367F">
      <w:pPr>
        <w:pStyle w:val="BodyText"/>
        <w:shd w:val="clear" w:color="auto" w:fill="auto"/>
        <w:spacing w:after="0" w:line="240" w:lineRule="auto"/>
        <w:ind w:firstLine="560"/>
        <w:rPr>
          <w:rFonts w:ascii="Times New Roman" w:hAnsi="Times New Roman"/>
          <w:b/>
          <w:color w:val="000000"/>
          <w:sz w:val="28"/>
          <w:szCs w:val="28"/>
          <w:lang w:val="uk-UA"/>
        </w:rPr>
      </w:pPr>
    </w:p>
    <w:p w:rsidR="002B602E" w:rsidRPr="00C773F7" w:rsidRDefault="002B602E" w:rsidP="00D6367F">
      <w:pPr>
        <w:pStyle w:val="BodyText"/>
        <w:shd w:val="clear" w:color="auto" w:fill="auto"/>
        <w:spacing w:after="0" w:line="240" w:lineRule="auto"/>
        <w:ind w:firstLine="560"/>
        <w:rPr>
          <w:rFonts w:ascii="Times New Roman" w:hAnsi="Times New Roman"/>
          <w:b/>
          <w:color w:val="000000"/>
          <w:sz w:val="28"/>
          <w:szCs w:val="28"/>
          <w:lang w:val="uk-UA"/>
        </w:rPr>
      </w:pPr>
      <w:r w:rsidRPr="00C773F7">
        <w:rPr>
          <w:rFonts w:ascii="Times New Roman" w:hAnsi="Times New Roman"/>
          <w:b/>
          <w:color w:val="000000"/>
          <w:sz w:val="28"/>
          <w:szCs w:val="28"/>
          <w:lang w:val="uk-UA"/>
        </w:rPr>
        <w:t>VIІ. Механізм та джерела фінансування Програми</w:t>
      </w:r>
    </w:p>
    <w:p w:rsidR="002B602E" w:rsidRPr="00C773F7" w:rsidRDefault="002B602E" w:rsidP="009625F4">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eastAsia="uk-UA"/>
        </w:rPr>
        <w:t>Фінансування заходів Програми здійснюватиметься за рахунок коштів районного бюджету у межах бюджетних призначень, за рахунок вільного залишку бюджетних коштів, перевиконання дохідної частини районного бюджету, інших субвенцій місцевих бюджетів,</w:t>
      </w:r>
      <w:r w:rsidRPr="00C773F7">
        <w:rPr>
          <w:color w:val="000000"/>
          <w:lang w:val="uk-UA"/>
        </w:rPr>
        <w:t xml:space="preserve"> </w:t>
      </w:r>
      <w:r w:rsidRPr="00C773F7">
        <w:rPr>
          <w:rStyle w:val="BodyTextChar1"/>
          <w:rFonts w:ascii="Times New Roman" w:hAnsi="Times New Roman"/>
          <w:color w:val="000000"/>
          <w:sz w:val="28"/>
          <w:szCs w:val="28"/>
          <w:lang w:val="uk-UA" w:eastAsia="uk-UA"/>
        </w:rPr>
        <w:t xml:space="preserve">та залучення інших джерел фінансування, не заборонених законодавством. </w:t>
      </w:r>
    </w:p>
    <w:p w:rsidR="002B602E" w:rsidRPr="00C773F7" w:rsidRDefault="002B602E" w:rsidP="00CD7AA8">
      <w:pPr>
        <w:pStyle w:val="BodyText"/>
        <w:shd w:val="clear" w:color="auto" w:fill="auto"/>
        <w:spacing w:after="0" w:line="240" w:lineRule="auto"/>
        <w:ind w:firstLine="560"/>
        <w:jc w:val="both"/>
        <w:rPr>
          <w:rStyle w:val="BodyTextChar1"/>
          <w:rFonts w:ascii="Times New Roman" w:hAnsi="Times New Roman"/>
          <w:color w:val="000000"/>
          <w:spacing w:val="0"/>
          <w:sz w:val="28"/>
          <w:szCs w:val="28"/>
          <w:lang w:val="uk-UA" w:eastAsia="uk-UA"/>
        </w:rPr>
      </w:pPr>
      <w:r w:rsidRPr="00C773F7">
        <w:rPr>
          <w:rFonts w:ascii="Times New Roman" w:hAnsi="Times New Roman"/>
          <w:color w:val="000000"/>
          <w:spacing w:val="0"/>
          <w:sz w:val="28"/>
          <w:szCs w:val="28"/>
          <w:lang w:val="uk-UA"/>
        </w:rPr>
        <w:t>Головним розпорядником коштів за Програмою є Пологівська районна рада Запорізької області до мережі якої у статусі розпорядників 3 рівня</w:t>
      </w:r>
      <w:r w:rsidRPr="00C773F7">
        <w:rPr>
          <w:color w:val="000000"/>
          <w:spacing w:val="0"/>
          <w:sz w:val="28"/>
          <w:szCs w:val="28"/>
          <w:lang w:val="uk-UA"/>
        </w:rPr>
        <w:t xml:space="preserve"> </w:t>
      </w:r>
      <w:r w:rsidRPr="00C773F7">
        <w:rPr>
          <w:rFonts w:ascii="Times New Roman" w:hAnsi="Times New Roman"/>
          <w:color w:val="000000"/>
          <w:spacing w:val="0"/>
          <w:sz w:val="28"/>
          <w:szCs w:val="28"/>
          <w:lang w:val="uk-UA"/>
        </w:rPr>
        <w:t>бюджетних коштів належать Більмацька, Гуляйпільська, Оріхівська, Розівська, Токмацька районні ради</w:t>
      </w:r>
      <w:r w:rsidRPr="00C773F7">
        <w:rPr>
          <w:rStyle w:val="BodyTextChar1"/>
          <w:rFonts w:ascii="Times New Roman" w:hAnsi="Times New Roman"/>
          <w:color w:val="000000"/>
          <w:spacing w:val="0"/>
          <w:sz w:val="28"/>
          <w:szCs w:val="28"/>
          <w:lang w:val="uk-UA" w:eastAsia="uk-UA"/>
        </w:rPr>
        <w:t>.</w:t>
      </w:r>
    </w:p>
    <w:p w:rsidR="002B602E" w:rsidRPr="00C773F7" w:rsidRDefault="002B602E" w:rsidP="00D5773B">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Style w:val="BodyTextChar1"/>
          <w:rFonts w:ascii="Times New Roman" w:hAnsi="Times New Roman"/>
          <w:color w:val="000000"/>
          <w:spacing w:val="0"/>
          <w:sz w:val="28"/>
          <w:szCs w:val="28"/>
          <w:lang w:val="uk-UA" w:eastAsia="uk-UA"/>
        </w:rPr>
        <w:t xml:space="preserve">Фінансування  здійснюватиметься з урахуванням вимог статті 91 Бюджетного кодексу України, шляхом забезпечення видатків на </w:t>
      </w:r>
      <w:r w:rsidRPr="00C773F7">
        <w:rPr>
          <w:rFonts w:ascii="Times New Roman" w:hAnsi="Times New Roman"/>
          <w:color w:val="000000"/>
          <w:sz w:val="28"/>
          <w:szCs w:val="28"/>
          <w:lang w:val="uk-UA"/>
        </w:rPr>
        <w:t>виплату всіх складових заробітної плати гарантованих чинним законодавством, фінансове забезпечення видатків на поточне утримання виконавчого апарату Пологівської районної ради та районних рад, які знаходяться в стадії реорганізації. Виплата грошової компенсації та вихідної допомоги працівникам виконавчих апаратів Більмацької, Гуляйпільської, Оріхівської, Розівської, Токмацької районних рад (додаток 1), згідно з переліком  основних напрямків використання коштів районного бюджету для виконання заходів районної Програми утримання виконавчого апарату Пологівської районної ради (додаток 2)</w:t>
      </w:r>
    </w:p>
    <w:p w:rsidR="002B602E" w:rsidRPr="00C773F7" w:rsidRDefault="002B602E" w:rsidP="0037290B">
      <w:pPr>
        <w:pStyle w:val="20"/>
        <w:shd w:val="clear" w:color="auto" w:fill="auto"/>
        <w:spacing w:before="0" w:after="0" w:line="317" w:lineRule="exact"/>
        <w:ind w:firstLine="600"/>
        <w:jc w:val="center"/>
        <w:rPr>
          <w:b/>
          <w:bCs/>
          <w:color w:val="000000"/>
          <w:lang w:val="uk-UA"/>
        </w:rPr>
      </w:pPr>
    </w:p>
    <w:p w:rsidR="002B602E" w:rsidRPr="00C773F7" w:rsidRDefault="002B602E" w:rsidP="0037290B">
      <w:pPr>
        <w:pStyle w:val="20"/>
        <w:shd w:val="clear" w:color="auto" w:fill="auto"/>
        <w:spacing w:before="0" w:after="0" w:line="317" w:lineRule="exact"/>
        <w:ind w:firstLine="600"/>
        <w:jc w:val="center"/>
        <w:rPr>
          <w:b/>
          <w:bCs/>
          <w:color w:val="000000"/>
          <w:lang w:val="uk-UA"/>
        </w:rPr>
      </w:pPr>
      <w:r w:rsidRPr="00C773F7">
        <w:rPr>
          <w:b/>
          <w:bCs/>
          <w:color w:val="000000"/>
          <w:lang w:val="uk-UA"/>
        </w:rPr>
        <w:t>VIIІ. Координація  та контроль за ходом виконання Програми</w:t>
      </w:r>
    </w:p>
    <w:p w:rsidR="002B602E" w:rsidRPr="00C773F7" w:rsidRDefault="002B602E" w:rsidP="0037290B">
      <w:pPr>
        <w:pStyle w:val="10"/>
        <w:ind w:firstLine="600"/>
        <w:jc w:val="both"/>
        <w:rPr>
          <w:color w:val="000000"/>
          <w:sz w:val="28"/>
          <w:szCs w:val="28"/>
        </w:rPr>
      </w:pPr>
      <w:r w:rsidRPr="00C773F7">
        <w:rPr>
          <w:color w:val="000000"/>
          <w:sz w:val="28"/>
          <w:szCs w:val="28"/>
        </w:rPr>
        <w:t>Координацію діяльності учасників Програми, організацію виконання її заходів  покладається на виконавчий апарат Пологівської районної ради.</w:t>
      </w:r>
    </w:p>
    <w:p w:rsidR="002B602E" w:rsidRPr="00C773F7" w:rsidRDefault="002B602E" w:rsidP="0037290B">
      <w:pPr>
        <w:pStyle w:val="20"/>
        <w:shd w:val="clear" w:color="auto" w:fill="auto"/>
        <w:spacing w:before="0" w:after="0" w:line="317" w:lineRule="exact"/>
        <w:ind w:firstLine="600"/>
        <w:rPr>
          <w:color w:val="000000"/>
          <w:lang w:val="uk-UA"/>
        </w:rPr>
      </w:pPr>
      <w:r w:rsidRPr="00C773F7">
        <w:rPr>
          <w:color w:val="000000"/>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2B602E" w:rsidRPr="00C773F7" w:rsidRDefault="002B602E" w:rsidP="0037290B">
      <w:pPr>
        <w:pStyle w:val="20"/>
        <w:shd w:val="clear" w:color="auto" w:fill="auto"/>
        <w:spacing w:before="0" w:after="0" w:line="240" w:lineRule="auto"/>
        <w:ind w:firstLine="600"/>
        <w:rPr>
          <w:color w:val="000000"/>
          <w:lang w:val="uk-UA"/>
        </w:rPr>
      </w:pPr>
      <w:r w:rsidRPr="00C773F7">
        <w:rPr>
          <w:color w:val="000000"/>
          <w:lang w:val="uk-UA"/>
        </w:rPr>
        <w:t>Контроль за виконанням  Програми здійснює постійна комісія районної ради з питань бюджету та соціально-економічного розвитку.</w:t>
      </w:r>
    </w:p>
    <w:p w:rsidR="002B602E" w:rsidRPr="00C773F7" w:rsidRDefault="002B602E" w:rsidP="0037290B">
      <w:pPr>
        <w:pStyle w:val="20"/>
        <w:shd w:val="clear" w:color="auto" w:fill="auto"/>
        <w:spacing w:before="0" w:after="0" w:line="240" w:lineRule="auto"/>
        <w:ind w:firstLine="600"/>
        <w:rPr>
          <w:color w:val="000000"/>
          <w:lang w:val="uk-UA"/>
        </w:rPr>
        <w:sectPr w:rsidR="002B602E" w:rsidRPr="00C773F7" w:rsidSect="000B121E">
          <w:headerReference w:type="default" r:id="rId9"/>
          <w:footerReference w:type="first" r:id="rId10"/>
          <w:pgSz w:w="11900" w:h="16840"/>
          <w:pgMar w:top="1134" w:right="567" w:bottom="1134" w:left="1701" w:header="0" w:footer="6" w:gutter="0"/>
          <w:cols w:space="720"/>
          <w:noEndnote/>
          <w:docGrid w:linePitch="360"/>
        </w:sectPr>
      </w:pPr>
    </w:p>
    <w:p w:rsidR="002B602E" w:rsidRPr="00300112" w:rsidRDefault="002B602E" w:rsidP="00197A20">
      <w:pPr>
        <w:pStyle w:val="60"/>
        <w:shd w:val="clear" w:color="auto" w:fill="auto"/>
        <w:spacing w:after="0" w:line="240" w:lineRule="auto"/>
        <w:jc w:val="right"/>
        <w:rPr>
          <w:b w:val="0"/>
          <w:color w:val="000000"/>
          <w:sz w:val="28"/>
          <w:szCs w:val="28"/>
          <w:lang w:val="uk-UA"/>
        </w:rPr>
      </w:pPr>
      <w:r w:rsidRPr="00300112">
        <w:rPr>
          <w:b w:val="0"/>
          <w:color w:val="000000"/>
          <w:sz w:val="28"/>
          <w:szCs w:val="28"/>
          <w:lang w:val="uk-UA"/>
        </w:rPr>
        <w:t>Додаток 1</w:t>
      </w:r>
    </w:p>
    <w:p w:rsidR="002B602E" w:rsidRPr="00300112" w:rsidRDefault="002B602E" w:rsidP="006D37B0">
      <w:pPr>
        <w:pStyle w:val="60"/>
        <w:shd w:val="clear" w:color="auto" w:fill="auto"/>
        <w:spacing w:after="0" w:line="240" w:lineRule="auto"/>
        <w:jc w:val="right"/>
        <w:rPr>
          <w:b w:val="0"/>
          <w:color w:val="000000"/>
          <w:sz w:val="28"/>
          <w:szCs w:val="28"/>
          <w:lang w:val="uk-UA"/>
        </w:rPr>
      </w:pPr>
      <w:r w:rsidRPr="00300112">
        <w:rPr>
          <w:b w:val="0"/>
          <w:color w:val="000000"/>
          <w:sz w:val="28"/>
          <w:szCs w:val="28"/>
          <w:lang w:val="uk-UA"/>
        </w:rPr>
        <w:tab/>
      </w:r>
      <w:r w:rsidRPr="00300112">
        <w:rPr>
          <w:b w:val="0"/>
          <w:color w:val="000000"/>
          <w:sz w:val="28"/>
          <w:szCs w:val="28"/>
          <w:lang w:val="uk-UA"/>
        </w:rPr>
        <w:tab/>
        <w:t>до Програми</w:t>
      </w:r>
    </w:p>
    <w:p w:rsidR="002B602E" w:rsidRPr="00300112" w:rsidRDefault="002B602E" w:rsidP="00B431A7">
      <w:pPr>
        <w:pStyle w:val="60"/>
        <w:shd w:val="clear" w:color="auto" w:fill="auto"/>
        <w:spacing w:after="0" w:line="240" w:lineRule="auto"/>
        <w:jc w:val="center"/>
        <w:rPr>
          <w:color w:val="000000"/>
          <w:sz w:val="28"/>
          <w:szCs w:val="28"/>
          <w:lang w:val="uk-UA"/>
        </w:rPr>
      </w:pPr>
    </w:p>
    <w:p w:rsidR="002B602E" w:rsidRPr="00300112" w:rsidRDefault="002B602E" w:rsidP="00B431A7">
      <w:pPr>
        <w:pStyle w:val="60"/>
        <w:shd w:val="clear" w:color="auto" w:fill="auto"/>
        <w:spacing w:after="0" w:line="240" w:lineRule="auto"/>
        <w:jc w:val="center"/>
        <w:rPr>
          <w:color w:val="000000"/>
          <w:sz w:val="28"/>
          <w:szCs w:val="28"/>
          <w:lang w:val="uk-UA"/>
        </w:rPr>
      </w:pPr>
    </w:p>
    <w:p w:rsidR="002B602E" w:rsidRPr="00300112" w:rsidRDefault="002B602E"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Перелік </w:t>
      </w:r>
    </w:p>
    <w:p w:rsidR="002B602E" w:rsidRPr="00300112" w:rsidRDefault="002B602E"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 заходів та показників районної Програми утримання виконавчих апаратів </w:t>
      </w:r>
    </w:p>
    <w:p w:rsidR="002B602E" w:rsidRPr="00300112" w:rsidRDefault="002B602E"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Пологівської районної ради Запорізької області та Більмацької, Гуляйпільської, Оріхівської, Розівської, Токмацької районних рад на 2021рік</w:t>
      </w:r>
    </w:p>
    <w:p w:rsidR="002B602E" w:rsidRPr="00300112" w:rsidRDefault="002B602E" w:rsidP="00B431A7">
      <w:pPr>
        <w:pStyle w:val="60"/>
        <w:shd w:val="clear" w:color="auto" w:fill="auto"/>
        <w:spacing w:after="0" w:line="240" w:lineRule="auto"/>
        <w:jc w:val="center"/>
        <w:rPr>
          <w:color w:val="000000"/>
          <w:sz w:val="28"/>
          <w:szCs w:val="28"/>
          <w:lang w:val="uk-UA"/>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340"/>
        <w:gridCol w:w="2340"/>
        <w:gridCol w:w="2340"/>
        <w:gridCol w:w="1620"/>
        <w:gridCol w:w="1440"/>
        <w:gridCol w:w="1620"/>
        <w:gridCol w:w="2340"/>
      </w:tblGrid>
      <w:tr w:rsidR="002B602E" w:rsidRPr="00300112" w:rsidTr="00263F35">
        <w:tc>
          <w:tcPr>
            <w:tcW w:w="720" w:type="dxa"/>
            <w:vMerge w:val="restart"/>
          </w:tcPr>
          <w:p w:rsidR="002B602E" w:rsidRPr="00300112" w:rsidRDefault="002B602E" w:rsidP="009C0A57">
            <w:pPr>
              <w:jc w:val="center"/>
              <w:rPr>
                <w:rFonts w:ascii="Times New Roman" w:hAnsi="Times New Roman" w:cs="Times New Roman"/>
                <w:b/>
              </w:rPr>
            </w:pPr>
            <w:r w:rsidRPr="00300112">
              <w:rPr>
                <w:rFonts w:ascii="Times New Roman" w:hAnsi="Times New Roman" w:cs="Times New Roman"/>
                <w:b/>
              </w:rPr>
              <w:t>№</w:t>
            </w:r>
          </w:p>
          <w:p w:rsidR="002B602E" w:rsidRPr="00300112" w:rsidRDefault="002B602E" w:rsidP="009C0A57">
            <w:pPr>
              <w:jc w:val="center"/>
              <w:rPr>
                <w:rFonts w:ascii="Times New Roman" w:hAnsi="Times New Roman" w:cs="Times New Roman"/>
                <w:b/>
              </w:rPr>
            </w:pPr>
            <w:r w:rsidRPr="00300112">
              <w:rPr>
                <w:rFonts w:ascii="Times New Roman" w:hAnsi="Times New Roman" w:cs="Times New Roman"/>
                <w:b/>
              </w:rPr>
              <w:t>п/п</w:t>
            </w:r>
          </w:p>
        </w:tc>
        <w:tc>
          <w:tcPr>
            <w:tcW w:w="2340" w:type="dxa"/>
            <w:vMerge w:val="restart"/>
          </w:tcPr>
          <w:p w:rsidR="002B602E" w:rsidRPr="00300112" w:rsidRDefault="002B602E" w:rsidP="009C0A57">
            <w:pPr>
              <w:jc w:val="center"/>
              <w:rPr>
                <w:rFonts w:ascii="Times New Roman" w:hAnsi="Times New Roman" w:cs="Times New Roman"/>
                <w:b/>
              </w:rPr>
            </w:pPr>
            <w:r w:rsidRPr="00300112">
              <w:rPr>
                <w:rFonts w:ascii="Times New Roman" w:hAnsi="Times New Roman" w:cs="Times New Roman"/>
                <w:b/>
              </w:rPr>
              <w:t>Назва завдання</w:t>
            </w:r>
          </w:p>
        </w:tc>
        <w:tc>
          <w:tcPr>
            <w:tcW w:w="2340" w:type="dxa"/>
            <w:vMerge w:val="restart"/>
          </w:tcPr>
          <w:p w:rsidR="002B602E" w:rsidRPr="00300112" w:rsidRDefault="002B602E" w:rsidP="009C0A57">
            <w:pPr>
              <w:jc w:val="center"/>
              <w:rPr>
                <w:rFonts w:ascii="Times New Roman" w:hAnsi="Times New Roman" w:cs="Times New Roman"/>
                <w:b/>
              </w:rPr>
            </w:pPr>
            <w:r w:rsidRPr="00300112">
              <w:rPr>
                <w:rFonts w:ascii="Times New Roman" w:hAnsi="Times New Roman" w:cs="Times New Roman"/>
                <w:b/>
              </w:rPr>
              <w:t>Перелік заходів</w:t>
            </w:r>
          </w:p>
          <w:p w:rsidR="002B602E" w:rsidRPr="00300112" w:rsidRDefault="002B602E" w:rsidP="009C0A57">
            <w:pPr>
              <w:jc w:val="center"/>
              <w:rPr>
                <w:rFonts w:ascii="Times New Roman" w:hAnsi="Times New Roman" w:cs="Times New Roman"/>
                <w:b/>
              </w:rPr>
            </w:pPr>
            <w:r w:rsidRPr="00300112">
              <w:rPr>
                <w:rFonts w:ascii="Times New Roman" w:hAnsi="Times New Roman" w:cs="Times New Roman"/>
                <w:b/>
              </w:rPr>
              <w:t>Програми</w:t>
            </w:r>
          </w:p>
        </w:tc>
        <w:tc>
          <w:tcPr>
            <w:tcW w:w="2340" w:type="dxa"/>
            <w:vMerge w:val="restart"/>
          </w:tcPr>
          <w:p w:rsidR="002B602E" w:rsidRPr="00300112" w:rsidRDefault="002B602E" w:rsidP="003E314D">
            <w:pPr>
              <w:jc w:val="center"/>
              <w:rPr>
                <w:rFonts w:ascii="Times New Roman" w:hAnsi="Times New Roman" w:cs="Times New Roman"/>
                <w:b/>
              </w:rPr>
            </w:pPr>
            <w:r w:rsidRPr="00300112">
              <w:rPr>
                <w:rFonts w:ascii="Times New Roman" w:hAnsi="Times New Roman" w:cs="Times New Roman"/>
                <w:b/>
              </w:rPr>
              <w:t>Показники виконання заходу</w:t>
            </w:r>
          </w:p>
        </w:tc>
        <w:tc>
          <w:tcPr>
            <w:tcW w:w="1620" w:type="dxa"/>
            <w:vMerge w:val="restart"/>
          </w:tcPr>
          <w:p w:rsidR="002B602E" w:rsidRPr="00300112" w:rsidRDefault="002B602E" w:rsidP="00E34360">
            <w:pPr>
              <w:jc w:val="center"/>
              <w:rPr>
                <w:rFonts w:ascii="Times New Roman" w:hAnsi="Times New Roman" w:cs="Times New Roman"/>
                <w:b/>
              </w:rPr>
            </w:pPr>
            <w:r w:rsidRPr="00300112">
              <w:rPr>
                <w:rFonts w:ascii="Times New Roman" w:hAnsi="Times New Roman" w:cs="Times New Roman"/>
                <w:b/>
              </w:rPr>
              <w:t>Виконавець заходу</w:t>
            </w:r>
          </w:p>
        </w:tc>
        <w:tc>
          <w:tcPr>
            <w:tcW w:w="3060" w:type="dxa"/>
            <w:gridSpan w:val="2"/>
          </w:tcPr>
          <w:p w:rsidR="002B602E" w:rsidRPr="00300112" w:rsidRDefault="002B602E" w:rsidP="009C0A57">
            <w:pPr>
              <w:jc w:val="center"/>
              <w:rPr>
                <w:rFonts w:ascii="Times New Roman" w:hAnsi="Times New Roman" w:cs="Times New Roman"/>
                <w:b/>
              </w:rPr>
            </w:pPr>
            <w:r w:rsidRPr="00300112">
              <w:rPr>
                <w:rFonts w:ascii="Times New Roman" w:hAnsi="Times New Roman" w:cs="Times New Roman"/>
                <w:b/>
              </w:rPr>
              <w:t>Фінансування</w:t>
            </w:r>
          </w:p>
        </w:tc>
        <w:tc>
          <w:tcPr>
            <w:tcW w:w="2340" w:type="dxa"/>
            <w:vMerge w:val="restart"/>
          </w:tcPr>
          <w:p w:rsidR="002B602E" w:rsidRPr="00300112" w:rsidRDefault="002B602E" w:rsidP="009C0A57">
            <w:pPr>
              <w:jc w:val="center"/>
              <w:rPr>
                <w:rFonts w:ascii="Times New Roman" w:hAnsi="Times New Roman" w:cs="Times New Roman"/>
                <w:b/>
              </w:rPr>
            </w:pPr>
            <w:r w:rsidRPr="00300112">
              <w:rPr>
                <w:rFonts w:ascii="Times New Roman" w:hAnsi="Times New Roman" w:cs="Times New Roman"/>
                <w:b/>
              </w:rPr>
              <w:t>Очікуваний результат</w:t>
            </w:r>
          </w:p>
        </w:tc>
      </w:tr>
      <w:tr w:rsidR="002B602E" w:rsidRPr="00300112" w:rsidTr="00263F35">
        <w:tc>
          <w:tcPr>
            <w:tcW w:w="720" w:type="dxa"/>
            <w:vMerge/>
          </w:tcPr>
          <w:p w:rsidR="002B602E" w:rsidRPr="00300112" w:rsidRDefault="002B602E" w:rsidP="009C0A57">
            <w:pPr>
              <w:jc w:val="center"/>
              <w:rPr>
                <w:rFonts w:ascii="Times New Roman" w:hAnsi="Times New Roman" w:cs="Times New Roman"/>
              </w:rPr>
            </w:pPr>
          </w:p>
        </w:tc>
        <w:tc>
          <w:tcPr>
            <w:tcW w:w="2340" w:type="dxa"/>
            <w:vMerge/>
          </w:tcPr>
          <w:p w:rsidR="002B602E" w:rsidRPr="00300112" w:rsidRDefault="002B602E" w:rsidP="009C0A57">
            <w:pPr>
              <w:jc w:val="center"/>
              <w:rPr>
                <w:rFonts w:ascii="Times New Roman" w:hAnsi="Times New Roman" w:cs="Times New Roman"/>
              </w:rPr>
            </w:pPr>
          </w:p>
        </w:tc>
        <w:tc>
          <w:tcPr>
            <w:tcW w:w="2340" w:type="dxa"/>
            <w:vMerge/>
          </w:tcPr>
          <w:p w:rsidR="002B602E" w:rsidRPr="00300112" w:rsidRDefault="002B602E" w:rsidP="009C0A57">
            <w:pPr>
              <w:jc w:val="center"/>
              <w:rPr>
                <w:rFonts w:ascii="Times New Roman" w:hAnsi="Times New Roman" w:cs="Times New Roman"/>
              </w:rPr>
            </w:pPr>
          </w:p>
        </w:tc>
        <w:tc>
          <w:tcPr>
            <w:tcW w:w="2340" w:type="dxa"/>
            <w:vMerge/>
          </w:tcPr>
          <w:p w:rsidR="002B602E" w:rsidRPr="00300112" w:rsidRDefault="002B602E" w:rsidP="009C0A57">
            <w:pPr>
              <w:jc w:val="center"/>
              <w:rPr>
                <w:rFonts w:ascii="Times New Roman" w:hAnsi="Times New Roman" w:cs="Times New Roman"/>
              </w:rPr>
            </w:pPr>
          </w:p>
        </w:tc>
        <w:tc>
          <w:tcPr>
            <w:tcW w:w="1620" w:type="dxa"/>
            <w:vMerge/>
          </w:tcPr>
          <w:p w:rsidR="002B602E" w:rsidRPr="00300112" w:rsidRDefault="002B602E" w:rsidP="009C0A57">
            <w:pPr>
              <w:jc w:val="center"/>
              <w:rPr>
                <w:rFonts w:ascii="Times New Roman" w:hAnsi="Times New Roman" w:cs="Times New Roman"/>
              </w:rPr>
            </w:pPr>
          </w:p>
        </w:tc>
        <w:tc>
          <w:tcPr>
            <w:tcW w:w="1440" w:type="dxa"/>
          </w:tcPr>
          <w:p w:rsidR="002B602E" w:rsidRPr="00300112" w:rsidRDefault="002B602E" w:rsidP="009C0A57">
            <w:pPr>
              <w:jc w:val="center"/>
              <w:rPr>
                <w:rFonts w:ascii="Times New Roman" w:hAnsi="Times New Roman" w:cs="Times New Roman"/>
                <w:b/>
              </w:rPr>
            </w:pPr>
            <w:r w:rsidRPr="00300112">
              <w:rPr>
                <w:rFonts w:ascii="Times New Roman" w:hAnsi="Times New Roman" w:cs="Times New Roman"/>
                <w:b/>
              </w:rPr>
              <w:t>Джерела</w:t>
            </w:r>
          </w:p>
        </w:tc>
        <w:tc>
          <w:tcPr>
            <w:tcW w:w="1620" w:type="dxa"/>
          </w:tcPr>
          <w:p w:rsidR="002B602E" w:rsidRPr="00300112" w:rsidRDefault="002B602E" w:rsidP="009C0A57">
            <w:pPr>
              <w:jc w:val="center"/>
              <w:rPr>
                <w:rFonts w:ascii="Times New Roman" w:hAnsi="Times New Roman" w:cs="Times New Roman"/>
                <w:b/>
              </w:rPr>
            </w:pPr>
            <w:r w:rsidRPr="00300112">
              <w:rPr>
                <w:rFonts w:ascii="Times New Roman" w:hAnsi="Times New Roman" w:cs="Times New Roman"/>
                <w:b/>
              </w:rPr>
              <w:t>Обсяги,  грн.</w:t>
            </w:r>
          </w:p>
        </w:tc>
        <w:tc>
          <w:tcPr>
            <w:tcW w:w="2340" w:type="dxa"/>
            <w:vMerge/>
          </w:tcPr>
          <w:p w:rsidR="002B602E" w:rsidRPr="00300112" w:rsidRDefault="002B602E" w:rsidP="009C0A57">
            <w:pPr>
              <w:jc w:val="center"/>
              <w:rPr>
                <w:rFonts w:ascii="Times New Roman" w:hAnsi="Times New Roman" w:cs="Times New Roman"/>
              </w:rPr>
            </w:pPr>
          </w:p>
        </w:tc>
      </w:tr>
      <w:tr w:rsidR="002B602E" w:rsidRPr="00300112" w:rsidTr="00800598">
        <w:trPr>
          <w:trHeight w:val="344"/>
        </w:trPr>
        <w:tc>
          <w:tcPr>
            <w:tcW w:w="720" w:type="dxa"/>
          </w:tcPr>
          <w:p w:rsidR="002B602E" w:rsidRPr="00300112" w:rsidRDefault="002B602E" w:rsidP="00C349EF">
            <w:pPr>
              <w:jc w:val="center"/>
              <w:rPr>
                <w:rFonts w:ascii="Times New Roman" w:hAnsi="Times New Roman" w:cs="Times New Roman"/>
              </w:rPr>
            </w:pPr>
            <w:r w:rsidRPr="00300112">
              <w:rPr>
                <w:rFonts w:ascii="Times New Roman" w:hAnsi="Times New Roman" w:cs="Times New Roman"/>
              </w:rPr>
              <w:t>1</w:t>
            </w:r>
          </w:p>
        </w:tc>
        <w:tc>
          <w:tcPr>
            <w:tcW w:w="2340" w:type="dxa"/>
          </w:tcPr>
          <w:p w:rsidR="002B602E" w:rsidRPr="00300112" w:rsidRDefault="002B602E" w:rsidP="00F030DD">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340" w:type="dxa"/>
          </w:tcPr>
          <w:p w:rsidR="002B602E" w:rsidRPr="00300112" w:rsidRDefault="002B602E" w:rsidP="00C349EF">
            <w:pPr>
              <w:jc w:val="center"/>
              <w:rPr>
                <w:rStyle w:val="41"/>
                <w:b w:val="0"/>
              </w:rPr>
            </w:pPr>
            <w:r w:rsidRPr="00300112">
              <w:rPr>
                <w:rStyle w:val="41"/>
                <w:b w:val="0"/>
              </w:rPr>
              <w:t>3</w:t>
            </w:r>
          </w:p>
        </w:tc>
        <w:tc>
          <w:tcPr>
            <w:tcW w:w="2340" w:type="dxa"/>
          </w:tcPr>
          <w:p w:rsidR="002B602E" w:rsidRPr="00300112" w:rsidRDefault="002B602E" w:rsidP="00C349EF">
            <w:pPr>
              <w:pStyle w:val="40"/>
              <w:shd w:val="clear" w:color="auto" w:fill="auto"/>
              <w:spacing w:before="60" w:line="240" w:lineRule="auto"/>
              <w:jc w:val="center"/>
              <w:rPr>
                <w:rStyle w:val="41"/>
              </w:rPr>
            </w:pPr>
            <w:r w:rsidRPr="00300112">
              <w:rPr>
                <w:rStyle w:val="41"/>
              </w:rPr>
              <w:t>4</w:t>
            </w:r>
          </w:p>
        </w:tc>
        <w:tc>
          <w:tcPr>
            <w:tcW w:w="1620" w:type="dxa"/>
          </w:tcPr>
          <w:p w:rsidR="002B602E" w:rsidRPr="00300112" w:rsidRDefault="002B602E" w:rsidP="00C349EF">
            <w:pPr>
              <w:jc w:val="center"/>
              <w:rPr>
                <w:rFonts w:ascii="Times New Roman" w:hAnsi="Times New Roman" w:cs="Times New Roman"/>
              </w:rPr>
            </w:pPr>
            <w:r w:rsidRPr="00300112">
              <w:rPr>
                <w:rFonts w:ascii="Times New Roman" w:hAnsi="Times New Roman" w:cs="Times New Roman"/>
              </w:rPr>
              <w:t>5</w:t>
            </w:r>
          </w:p>
        </w:tc>
        <w:tc>
          <w:tcPr>
            <w:tcW w:w="1440" w:type="dxa"/>
          </w:tcPr>
          <w:p w:rsidR="002B602E" w:rsidRPr="00300112" w:rsidRDefault="002B602E" w:rsidP="00C349EF">
            <w:pPr>
              <w:jc w:val="center"/>
              <w:rPr>
                <w:rFonts w:ascii="Times New Roman" w:hAnsi="Times New Roman" w:cs="Times New Roman"/>
              </w:rPr>
            </w:pPr>
            <w:r w:rsidRPr="00300112">
              <w:rPr>
                <w:rFonts w:ascii="Times New Roman" w:hAnsi="Times New Roman" w:cs="Times New Roman"/>
              </w:rPr>
              <w:t>6</w:t>
            </w:r>
          </w:p>
        </w:tc>
        <w:tc>
          <w:tcPr>
            <w:tcW w:w="1620" w:type="dxa"/>
          </w:tcPr>
          <w:p w:rsidR="002B602E" w:rsidRPr="00300112" w:rsidRDefault="002B602E" w:rsidP="00800598">
            <w:pPr>
              <w:jc w:val="center"/>
              <w:rPr>
                <w:rFonts w:ascii="Times New Roman" w:hAnsi="Times New Roman" w:cs="Times New Roman"/>
              </w:rPr>
            </w:pPr>
            <w:r w:rsidRPr="00300112">
              <w:rPr>
                <w:rFonts w:ascii="Times New Roman" w:hAnsi="Times New Roman" w:cs="Times New Roman"/>
              </w:rPr>
              <w:t>7</w:t>
            </w:r>
          </w:p>
        </w:tc>
        <w:tc>
          <w:tcPr>
            <w:tcW w:w="2340" w:type="dxa"/>
          </w:tcPr>
          <w:p w:rsidR="002B602E" w:rsidRPr="00300112" w:rsidRDefault="002B602E" w:rsidP="00C349EF">
            <w:pPr>
              <w:jc w:val="center"/>
              <w:rPr>
                <w:rStyle w:val="41"/>
                <w:b w:val="0"/>
              </w:rPr>
            </w:pPr>
            <w:r w:rsidRPr="00300112">
              <w:rPr>
                <w:rStyle w:val="41"/>
                <w:b w:val="0"/>
              </w:rPr>
              <w:t>8</w:t>
            </w:r>
          </w:p>
        </w:tc>
      </w:tr>
      <w:tr w:rsidR="002B602E" w:rsidRPr="00C773F7" w:rsidTr="00947E4A">
        <w:trPr>
          <w:trHeight w:val="1597"/>
        </w:trPr>
        <w:tc>
          <w:tcPr>
            <w:tcW w:w="720" w:type="dxa"/>
            <w:vMerge w:val="restart"/>
          </w:tcPr>
          <w:p w:rsidR="002B602E" w:rsidRPr="00C773F7" w:rsidRDefault="002B602E" w:rsidP="00C349EF">
            <w:pPr>
              <w:jc w:val="center"/>
              <w:rPr>
                <w:rFonts w:ascii="Times New Roman" w:hAnsi="Times New Roman" w:cs="Times New Roman"/>
              </w:rPr>
            </w:pPr>
            <w:r w:rsidRPr="00C773F7">
              <w:rPr>
                <w:rFonts w:ascii="Times New Roman" w:hAnsi="Times New Roman" w:cs="Times New Roman"/>
              </w:rPr>
              <w:t>1.</w:t>
            </w: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p w:rsidR="002B602E" w:rsidRPr="00C773F7" w:rsidRDefault="002B602E" w:rsidP="00C349EF">
            <w:pPr>
              <w:jc w:val="center"/>
              <w:rPr>
                <w:rFonts w:ascii="Times New Roman" w:hAnsi="Times New Roman" w:cs="Times New Roman"/>
              </w:rPr>
            </w:pPr>
          </w:p>
        </w:tc>
        <w:tc>
          <w:tcPr>
            <w:tcW w:w="2340" w:type="dxa"/>
            <w:vMerge w:val="restart"/>
          </w:tcPr>
          <w:p w:rsidR="002B602E" w:rsidRPr="00C773F7" w:rsidRDefault="002B602E" w:rsidP="00F030DD">
            <w:pPr>
              <w:pStyle w:val="BodyText"/>
              <w:shd w:val="clear" w:color="auto" w:fill="auto"/>
              <w:spacing w:after="0" w:line="240" w:lineRule="auto"/>
              <w:ind w:right="84" w:firstLine="0"/>
              <w:rPr>
                <w:rFonts w:ascii="Times New Roman" w:hAnsi="Times New Roman"/>
                <w:color w:val="000000"/>
                <w:sz w:val="24"/>
                <w:szCs w:val="24"/>
                <w:lang w:val="uk-UA"/>
              </w:rPr>
            </w:pPr>
            <w:r w:rsidRPr="00C773F7">
              <w:rPr>
                <w:rFonts w:ascii="Times New Roman" w:hAnsi="Times New Roman"/>
                <w:color w:val="000000"/>
                <w:sz w:val="24"/>
                <w:szCs w:val="24"/>
                <w:lang w:val="uk-UA" w:eastAsia="uk-UA"/>
              </w:rPr>
              <w:t>Фінансове забезпечення видатків для</w:t>
            </w:r>
            <w:r w:rsidRPr="00C773F7">
              <w:rPr>
                <w:rStyle w:val="BodyTextChar1"/>
                <w:rFonts w:ascii="Times New Roman" w:hAnsi="Times New Roman"/>
                <w:color w:val="000000"/>
                <w:sz w:val="24"/>
                <w:szCs w:val="24"/>
                <w:lang w:val="uk-UA" w:eastAsia="uk-UA"/>
              </w:rPr>
              <w:t xml:space="preserve"> </w:t>
            </w:r>
            <w:r w:rsidRPr="00C773F7">
              <w:rPr>
                <w:rFonts w:ascii="Times New Roman" w:hAnsi="Times New Roman"/>
                <w:color w:val="000000"/>
                <w:sz w:val="24"/>
                <w:szCs w:val="24"/>
                <w:lang w:val="uk-UA"/>
              </w:rPr>
              <w:t xml:space="preserve">виплати всіх складових заробітної плати працівникам, інших видатків на поточне утримання виконавчого апарату Пологівської районної ради та </w:t>
            </w:r>
            <w:r w:rsidRPr="00C773F7">
              <w:rPr>
                <w:rFonts w:ascii="Times New Roman" w:hAnsi="Times New Roman"/>
                <w:color w:val="000000"/>
                <w:sz w:val="24"/>
                <w:szCs w:val="28"/>
                <w:lang w:val="uk-UA"/>
              </w:rPr>
              <w:t>виконання судових рішень щодо стягнення коштів з районних рад, які знаходяться в стадії реорганізації</w:t>
            </w:r>
          </w:p>
        </w:tc>
        <w:tc>
          <w:tcPr>
            <w:tcW w:w="2340" w:type="dxa"/>
            <w:vMerge w:val="restart"/>
          </w:tcPr>
          <w:p w:rsidR="002B602E" w:rsidRPr="00C773F7" w:rsidRDefault="002B602E" w:rsidP="00C349EF">
            <w:pPr>
              <w:jc w:val="center"/>
              <w:rPr>
                <w:rStyle w:val="41"/>
                <w:b w:val="0"/>
              </w:rPr>
            </w:pPr>
            <w:r w:rsidRPr="00C773F7">
              <w:rPr>
                <w:rStyle w:val="41"/>
                <w:b w:val="0"/>
              </w:rPr>
              <w:t>Матеріальне</w:t>
            </w:r>
          </w:p>
          <w:p w:rsidR="002B602E" w:rsidRPr="00C773F7" w:rsidRDefault="002B602E" w:rsidP="00C349EF">
            <w:pPr>
              <w:jc w:val="center"/>
              <w:rPr>
                <w:rStyle w:val="41"/>
                <w:b w:val="0"/>
              </w:rPr>
            </w:pPr>
            <w:r w:rsidRPr="00C773F7">
              <w:rPr>
                <w:rStyle w:val="41"/>
                <w:b w:val="0"/>
              </w:rPr>
              <w:t>забезпечення працівників в частині  виплати заробітної плати з нарахуваннями, інших видатків</w:t>
            </w:r>
          </w:p>
          <w:p w:rsidR="002B602E" w:rsidRPr="00C773F7" w:rsidRDefault="002B602E" w:rsidP="00C349EF">
            <w:pPr>
              <w:jc w:val="center"/>
              <w:rPr>
                <w:rStyle w:val="41"/>
                <w:b w:val="0"/>
              </w:rPr>
            </w:pPr>
          </w:p>
          <w:p w:rsidR="002B602E" w:rsidRPr="00C773F7" w:rsidRDefault="002B602E" w:rsidP="00C349EF">
            <w:pPr>
              <w:jc w:val="center"/>
              <w:rPr>
                <w:rStyle w:val="41"/>
                <w:b w:val="0"/>
              </w:rPr>
            </w:pPr>
          </w:p>
          <w:p w:rsidR="002B602E" w:rsidRPr="00C773F7" w:rsidRDefault="002B602E" w:rsidP="00C349EF">
            <w:pPr>
              <w:jc w:val="center"/>
              <w:rPr>
                <w:rStyle w:val="41"/>
                <w:b w:val="0"/>
              </w:rPr>
            </w:pPr>
          </w:p>
          <w:p w:rsidR="002B602E" w:rsidRPr="00C773F7" w:rsidRDefault="002B602E" w:rsidP="00C349EF">
            <w:pPr>
              <w:jc w:val="center"/>
              <w:rPr>
                <w:rStyle w:val="41"/>
                <w:b w:val="0"/>
              </w:rPr>
            </w:pPr>
          </w:p>
          <w:p w:rsidR="002B602E" w:rsidRPr="00C773F7" w:rsidRDefault="002B602E" w:rsidP="00C349EF">
            <w:pPr>
              <w:jc w:val="center"/>
              <w:rPr>
                <w:rStyle w:val="41"/>
                <w:b w:val="0"/>
              </w:rPr>
            </w:pPr>
          </w:p>
          <w:p w:rsidR="002B602E" w:rsidRPr="00C773F7" w:rsidRDefault="002B602E" w:rsidP="00C349EF">
            <w:pPr>
              <w:jc w:val="center"/>
              <w:rPr>
                <w:rStyle w:val="41"/>
                <w:b w:val="0"/>
              </w:rPr>
            </w:pPr>
          </w:p>
          <w:p w:rsidR="002B602E" w:rsidRPr="00C773F7" w:rsidRDefault="002B602E" w:rsidP="00C349EF">
            <w:pPr>
              <w:jc w:val="center"/>
              <w:rPr>
                <w:rFonts w:ascii="Times New Roman" w:hAnsi="Times New Roman" w:cs="Times New Roman"/>
              </w:rPr>
            </w:pPr>
          </w:p>
        </w:tc>
        <w:tc>
          <w:tcPr>
            <w:tcW w:w="2340" w:type="dxa"/>
          </w:tcPr>
          <w:p w:rsidR="002B602E" w:rsidRPr="00C773F7" w:rsidRDefault="002B602E" w:rsidP="00C349EF">
            <w:pPr>
              <w:pStyle w:val="40"/>
              <w:shd w:val="clear" w:color="auto" w:fill="auto"/>
              <w:spacing w:before="60" w:line="240" w:lineRule="auto"/>
              <w:jc w:val="center"/>
              <w:rPr>
                <w:rStyle w:val="41"/>
              </w:rPr>
            </w:pPr>
            <w:r w:rsidRPr="00C773F7">
              <w:rPr>
                <w:rStyle w:val="41"/>
              </w:rPr>
              <w:t>Обсяг</w:t>
            </w:r>
          </w:p>
          <w:p w:rsidR="002B602E" w:rsidRPr="00C773F7" w:rsidRDefault="002B602E" w:rsidP="00C349EF">
            <w:pPr>
              <w:pStyle w:val="40"/>
              <w:shd w:val="clear" w:color="auto" w:fill="auto"/>
              <w:spacing w:before="60" w:line="240" w:lineRule="auto"/>
              <w:jc w:val="center"/>
              <w:rPr>
                <w:rStyle w:val="41"/>
              </w:rPr>
            </w:pPr>
            <w:r w:rsidRPr="00C773F7">
              <w:rPr>
                <w:rStyle w:val="41"/>
              </w:rPr>
              <w:t>фінансового</w:t>
            </w:r>
          </w:p>
          <w:p w:rsidR="002B602E" w:rsidRPr="00C773F7" w:rsidRDefault="002B602E" w:rsidP="00C349EF">
            <w:pPr>
              <w:pStyle w:val="40"/>
              <w:shd w:val="clear" w:color="auto" w:fill="auto"/>
              <w:spacing w:before="60" w:line="240" w:lineRule="auto"/>
              <w:jc w:val="center"/>
              <w:rPr>
                <w:rStyle w:val="41"/>
                <w:b/>
              </w:rPr>
            </w:pPr>
            <w:r w:rsidRPr="00C773F7">
              <w:rPr>
                <w:rStyle w:val="41"/>
              </w:rPr>
              <w:t xml:space="preserve">ресурсу (грн.) - </w:t>
            </w:r>
            <w:r w:rsidRPr="00C773F7">
              <w:rPr>
                <w:color w:val="000000"/>
                <w:sz w:val="24"/>
                <w:szCs w:val="24"/>
                <w:lang w:val="uk-UA"/>
              </w:rPr>
              <w:t>4501108</w:t>
            </w:r>
          </w:p>
        </w:tc>
        <w:tc>
          <w:tcPr>
            <w:tcW w:w="1620" w:type="dxa"/>
            <w:vMerge w:val="restart"/>
          </w:tcPr>
          <w:p w:rsidR="002B602E" w:rsidRPr="00C773F7" w:rsidRDefault="002B602E" w:rsidP="00C349EF">
            <w:pPr>
              <w:jc w:val="center"/>
              <w:rPr>
                <w:rFonts w:ascii="Times New Roman" w:hAnsi="Times New Roman" w:cs="Times New Roman"/>
              </w:rPr>
            </w:pPr>
            <w:r w:rsidRPr="00C773F7">
              <w:rPr>
                <w:rFonts w:ascii="Times New Roman" w:hAnsi="Times New Roman" w:cs="Times New Roman"/>
              </w:rPr>
              <w:t>Пологівська районна рада Запорізької області</w:t>
            </w:r>
          </w:p>
        </w:tc>
        <w:tc>
          <w:tcPr>
            <w:tcW w:w="1440" w:type="dxa"/>
            <w:vMerge w:val="restart"/>
          </w:tcPr>
          <w:p w:rsidR="002B602E" w:rsidRPr="00C773F7" w:rsidRDefault="002B602E" w:rsidP="00C349EF">
            <w:pPr>
              <w:jc w:val="center"/>
              <w:rPr>
                <w:rFonts w:ascii="Times New Roman" w:hAnsi="Times New Roman" w:cs="Times New Roman"/>
              </w:rPr>
            </w:pPr>
            <w:r w:rsidRPr="00C773F7">
              <w:rPr>
                <w:rFonts w:ascii="Times New Roman" w:hAnsi="Times New Roman" w:cs="Times New Roman"/>
              </w:rPr>
              <w:t>Районний бюджет</w:t>
            </w:r>
          </w:p>
          <w:p w:rsidR="002B602E" w:rsidRPr="00C773F7" w:rsidRDefault="002B602E" w:rsidP="00C349EF">
            <w:pPr>
              <w:jc w:val="center"/>
              <w:rPr>
                <w:rFonts w:ascii="Times New Roman" w:hAnsi="Times New Roman" w:cs="Times New Roman"/>
              </w:rPr>
            </w:pPr>
          </w:p>
        </w:tc>
        <w:tc>
          <w:tcPr>
            <w:tcW w:w="1620" w:type="dxa"/>
            <w:vMerge w:val="restart"/>
          </w:tcPr>
          <w:p w:rsidR="002B602E" w:rsidRPr="00C773F7" w:rsidRDefault="002B602E" w:rsidP="00800598">
            <w:pPr>
              <w:jc w:val="center"/>
              <w:rPr>
                <w:b/>
                <w:bCs/>
              </w:rPr>
            </w:pPr>
            <w:r w:rsidRPr="00C773F7">
              <w:rPr>
                <w:rFonts w:ascii="Times New Roman" w:hAnsi="Times New Roman" w:cs="Times New Roman"/>
                <w:b/>
                <w:bCs/>
              </w:rPr>
              <w:t>4501108</w:t>
            </w:r>
          </w:p>
        </w:tc>
        <w:tc>
          <w:tcPr>
            <w:tcW w:w="2340" w:type="dxa"/>
            <w:vMerge w:val="restart"/>
          </w:tcPr>
          <w:p w:rsidR="002B602E" w:rsidRPr="00C773F7" w:rsidRDefault="002B602E" w:rsidP="00C349EF">
            <w:pPr>
              <w:jc w:val="center"/>
              <w:rPr>
                <w:rFonts w:ascii="Times New Roman" w:hAnsi="Times New Roman" w:cs="Times New Roman"/>
                <w:b/>
              </w:rPr>
            </w:pPr>
            <w:r w:rsidRPr="00C773F7">
              <w:rPr>
                <w:rStyle w:val="41"/>
                <w:b w:val="0"/>
              </w:rPr>
              <w:t>Забезпечення утримання  виконавчого апарату Пологівської районної ради, що забезпечить можливість належним чином виконувати повноваження працівниками районної ради</w:t>
            </w:r>
          </w:p>
        </w:tc>
      </w:tr>
      <w:tr w:rsidR="002B602E" w:rsidRPr="00300112" w:rsidTr="00947E4A">
        <w:trPr>
          <w:trHeight w:val="1244"/>
        </w:trPr>
        <w:tc>
          <w:tcPr>
            <w:tcW w:w="720" w:type="dxa"/>
            <w:vMerge/>
          </w:tcPr>
          <w:p w:rsidR="002B602E" w:rsidRPr="00300112" w:rsidRDefault="002B602E" w:rsidP="00C349EF">
            <w:pPr>
              <w:jc w:val="center"/>
              <w:rPr>
                <w:rFonts w:ascii="Times New Roman" w:hAnsi="Times New Roman" w:cs="Times New Roman"/>
              </w:rPr>
            </w:pPr>
          </w:p>
        </w:tc>
        <w:tc>
          <w:tcPr>
            <w:tcW w:w="2340" w:type="dxa"/>
            <w:vMerge/>
          </w:tcPr>
          <w:p w:rsidR="002B602E" w:rsidRPr="00300112" w:rsidRDefault="002B602E" w:rsidP="00C349EF">
            <w:pPr>
              <w:pStyle w:val="40"/>
              <w:shd w:val="clear" w:color="auto" w:fill="auto"/>
              <w:spacing w:before="60" w:line="240" w:lineRule="auto"/>
              <w:jc w:val="center"/>
              <w:rPr>
                <w:b w:val="0"/>
                <w:color w:val="000000"/>
                <w:sz w:val="24"/>
                <w:szCs w:val="24"/>
                <w:lang w:val="uk-UA"/>
              </w:rPr>
            </w:pPr>
          </w:p>
        </w:tc>
        <w:tc>
          <w:tcPr>
            <w:tcW w:w="2340" w:type="dxa"/>
            <w:vMerge/>
          </w:tcPr>
          <w:p w:rsidR="002B602E" w:rsidRPr="00300112" w:rsidRDefault="002B602E" w:rsidP="00C349EF">
            <w:pPr>
              <w:jc w:val="center"/>
              <w:rPr>
                <w:rStyle w:val="41"/>
              </w:rPr>
            </w:pPr>
          </w:p>
        </w:tc>
        <w:tc>
          <w:tcPr>
            <w:tcW w:w="2340" w:type="dxa"/>
          </w:tcPr>
          <w:p w:rsidR="002B602E" w:rsidRPr="00300112" w:rsidRDefault="002B602E" w:rsidP="00C349EF">
            <w:pPr>
              <w:pStyle w:val="40"/>
              <w:spacing w:before="60" w:line="240" w:lineRule="auto"/>
              <w:jc w:val="center"/>
              <w:rPr>
                <w:rStyle w:val="41"/>
              </w:rPr>
            </w:pPr>
            <w:r w:rsidRPr="00300112">
              <w:rPr>
                <w:rStyle w:val="41"/>
              </w:rPr>
              <w:t>Кількість  працівників – 15 штатних одиниць</w:t>
            </w:r>
          </w:p>
        </w:tc>
        <w:tc>
          <w:tcPr>
            <w:tcW w:w="1620" w:type="dxa"/>
            <w:vMerge/>
          </w:tcPr>
          <w:p w:rsidR="002B602E" w:rsidRPr="00300112" w:rsidRDefault="002B602E" w:rsidP="00C349EF">
            <w:pPr>
              <w:jc w:val="center"/>
              <w:rPr>
                <w:rFonts w:ascii="Times New Roman" w:hAnsi="Times New Roman" w:cs="Times New Roman"/>
              </w:rPr>
            </w:pPr>
          </w:p>
        </w:tc>
        <w:tc>
          <w:tcPr>
            <w:tcW w:w="1440" w:type="dxa"/>
            <w:vMerge/>
          </w:tcPr>
          <w:p w:rsidR="002B602E" w:rsidRPr="00300112" w:rsidRDefault="002B602E" w:rsidP="00C349EF">
            <w:pPr>
              <w:jc w:val="center"/>
              <w:rPr>
                <w:rFonts w:ascii="Times New Roman" w:hAnsi="Times New Roman" w:cs="Times New Roman"/>
              </w:rPr>
            </w:pPr>
          </w:p>
        </w:tc>
        <w:tc>
          <w:tcPr>
            <w:tcW w:w="1620" w:type="dxa"/>
            <w:vMerge/>
          </w:tcPr>
          <w:p w:rsidR="002B602E" w:rsidRPr="00300112" w:rsidRDefault="002B602E" w:rsidP="00C349EF">
            <w:pPr>
              <w:jc w:val="center"/>
              <w:rPr>
                <w:rFonts w:ascii="Times New Roman" w:hAnsi="Times New Roman" w:cs="Times New Roman"/>
              </w:rPr>
            </w:pPr>
          </w:p>
        </w:tc>
        <w:tc>
          <w:tcPr>
            <w:tcW w:w="2340" w:type="dxa"/>
            <w:vMerge/>
          </w:tcPr>
          <w:p w:rsidR="002B602E" w:rsidRPr="00300112" w:rsidRDefault="002B602E" w:rsidP="00C349EF">
            <w:pPr>
              <w:jc w:val="center"/>
              <w:rPr>
                <w:rStyle w:val="41"/>
              </w:rPr>
            </w:pPr>
          </w:p>
        </w:tc>
      </w:tr>
      <w:tr w:rsidR="002B602E" w:rsidRPr="00300112" w:rsidTr="00263F35">
        <w:trPr>
          <w:trHeight w:val="1829"/>
        </w:trPr>
        <w:tc>
          <w:tcPr>
            <w:tcW w:w="720" w:type="dxa"/>
            <w:vMerge/>
          </w:tcPr>
          <w:p w:rsidR="002B602E" w:rsidRPr="00300112" w:rsidRDefault="002B602E" w:rsidP="00C349EF">
            <w:pPr>
              <w:jc w:val="center"/>
              <w:rPr>
                <w:rFonts w:ascii="Times New Roman" w:hAnsi="Times New Roman" w:cs="Times New Roman"/>
              </w:rPr>
            </w:pPr>
          </w:p>
        </w:tc>
        <w:tc>
          <w:tcPr>
            <w:tcW w:w="2340" w:type="dxa"/>
            <w:vMerge/>
          </w:tcPr>
          <w:p w:rsidR="002B602E" w:rsidRPr="00300112" w:rsidRDefault="002B602E" w:rsidP="00C349EF">
            <w:pPr>
              <w:pStyle w:val="40"/>
              <w:shd w:val="clear" w:color="auto" w:fill="auto"/>
              <w:spacing w:before="60" w:line="240" w:lineRule="auto"/>
              <w:jc w:val="center"/>
              <w:rPr>
                <w:b w:val="0"/>
                <w:color w:val="000000"/>
                <w:sz w:val="24"/>
                <w:szCs w:val="24"/>
                <w:lang w:val="uk-UA"/>
              </w:rPr>
            </w:pPr>
          </w:p>
        </w:tc>
        <w:tc>
          <w:tcPr>
            <w:tcW w:w="2340" w:type="dxa"/>
            <w:vMerge/>
          </w:tcPr>
          <w:p w:rsidR="002B602E" w:rsidRPr="00300112" w:rsidRDefault="002B602E" w:rsidP="00C349EF">
            <w:pPr>
              <w:jc w:val="center"/>
              <w:rPr>
                <w:rStyle w:val="41"/>
              </w:rPr>
            </w:pPr>
          </w:p>
        </w:tc>
        <w:tc>
          <w:tcPr>
            <w:tcW w:w="2340" w:type="dxa"/>
          </w:tcPr>
          <w:p w:rsidR="002B602E" w:rsidRPr="00300112" w:rsidRDefault="002B602E" w:rsidP="00C349EF">
            <w:pPr>
              <w:pStyle w:val="40"/>
              <w:spacing w:before="60" w:line="240" w:lineRule="auto"/>
              <w:jc w:val="center"/>
              <w:rPr>
                <w:rStyle w:val="41"/>
              </w:rPr>
            </w:pPr>
            <w:r w:rsidRPr="00300112">
              <w:rPr>
                <w:rStyle w:val="41"/>
              </w:rPr>
              <w:t>Відсоток забезпечення підтримки працівників – 100%</w:t>
            </w:r>
          </w:p>
          <w:p w:rsidR="002B602E" w:rsidRPr="00300112" w:rsidRDefault="002B602E" w:rsidP="00C349EF">
            <w:pPr>
              <w:pStyle w:val="40"/>
              <w:spacing w:before="60" w:line="240" w:lineRule="auto"/>
              <w:jc w:val="center"/>
              <w:rPr>
                <w:rStyle w:val="41"/>
              </w:rPr>
            </w:pPr>
          </w:p>
          <w:p w:rsidR="002B602E" w:rsidRPr="00300112" w:rsidRDefault="002B602E" w:rsidP="00C349EF">
            <w:pPr>
              <w:pStyle w:val="40"/>
              <w:spacing w:before="60" w:line="240" w:lineRule="auto"/>
              <w:jc w:val="center"/>
              <w:rPr>
                <w:rStyle w:val="41"/>
              </w:rPr>
            </w:pPr>
          </w:p>
          <w:p w:rsidR="002B602E" w:rsidRPr="00300112" w:rsidRDefault="002B602E" w:rsidP="00C349EF">
            <w:pPr>
              <w:pStyle w:val="40"/>
              <w:spacing w:before="60" w:line="240" w:lineRule="auto"/>
              <w:jc w:val="center"/>
              <w:rPr>
                <w:rStyle w:val="41"/>
              </w:rPr>
            </w:pPr>
          </w:p>
        </w:tc>
        <w:tc>
          <w:tcPr>
            <w:tcW w:w="1620" w:type="dxa"/>
            <w:vMerge/>
          </w:tcPr>
          <w:p w:rsidR="002B602E" w:rsidRPr="00300112" w:rsidRDefault="002B602E" w:rsidP="00C349EF">
            <w:pPr>
              <w:jc w:val="center"/>
              <w:rPr>
                <w:rFonts w:ascii="Times New Roman" w:hAnsi="Times New Roman" w:cs="Times New Roman"/>
              </w:rPr>
            </w:pPr>
          </w:p>
        </w:tc>
        <w:tc>
          <w:tcPr>
            <w:tcW w:w="1440" w:type="dxa"/>
            <w:vMerge/>
          </w:tcPr>
          <w:p w:rsidR="002B602E" w:rsidRPr="00300112" w:rsidRDefault="002B602E" w:rsidP="00C349EF">
            <w:pPr>
              <w:jc w:val="center"/>
              <w:rPr>
                <w:rFonts w:ascii="Times New Roman" w:hAnsi="Times New Roman" w:cs="Times New Roman"/>
              </w:rPr>
            </w:pPr>
          </w:p>
        </w:tc>
        <w:tc>
          <w:tcPr>
            <w:tcW w:w="1620" w:type="dxa"/>
            <w:vMerge/>
          </w:tcPr>
          <w:p w:rsidR="002B602E" w:rsidRPr="00300112" w:rsidRDefault="002B602E" w:rsidP="00C349EF">
            <w:pPr>
              <w:jc w:val="center"/>
              <w:rPr>
                <w:rFonts w:ascii="Times New Roman" w:hAnsi="Times New Roman" w:cs="Times New Roman"/>
              </w:rPr>
            </w:pPr>
          </w:p>
        </w:tc>
        <w:tc>
          <w:tcPr>
            <w:tcW w:w="2340" w:type="dxa"/>
            <w:vMerge/>
          </w:tcPr>
          <w:p w:rsidR="002B602E" w:rsidRPr="00300112" w:rsidRDefault="002B602E" w:rsidP="00C349EF">
            <w:pPr>
              <w:jc w:val="center"/>
              <w:rPr>
                <w:rStyle w:val="41"/>
              </w:rPr>
            </w:pPr>
          </w:p>
        </w:tc>
      </w:tr>
      <w:tr w:rsidR="002B602E" w:rsidRPr="00300112" w:rsidTr="004546B9">
        <w:trPr>
          <w:trHeight w:val="344"/>
        </w:trPr>
        <w:tc>
          <w:tcPr>
            <w:tcW w:w="720" w:type="dxa"/>
          </w:tcPr>
          <w:p w:rsidR="002B602E" w:rsidRPr="00300112" w:rsidRDefault="002B602E" w:rsidP="004546B9">
            <w:pPr>
              <w:jc w:val="center"/>
              <w:rPr>
                <w:rFonts w:ascii="Times New Roman" w:hAnsi="Times New Roman" w:cs="Times New Roman"/>
              </w:rPr>
            </w:pPr>
            <w:r w:rsidRPr="00300112">
              <w:rPr>
                <w:rFonts w:ascii="Times New Roman" w:hAnsi="Times New Roman" w:cs="Times New Roman"/>
              </w:rPr>
              <w:t>1</w:t>
            </w:r>
          </w:p>
        </w:tc>
        <w:tc>
          <w:tcPr>
            <w:tcW w:w="2340" w:type="dxa"/>
          </w:tcPr>
          <w:p w:rsidR="002B602E" w:rsidRPr="00300112" w:rsidRDefault="002B602E" w:rsidP="004546B9">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340" w:type="dxa"/>
          </w:tcPr>
          <w:p w:rsidR="002B602E" w:rsidRPr="00300112" w:rsidRDefault="002B602E" w:rsidP="004546B9">
            <w:pPr>
              <w:jc w:val="center"/>
              <w:rPr>
                <w:rStyle w:val="41"/>
                <w:b w:val="0"/>
              </w:rPr>
            </w:pPr>
            <w:r w:rsidRPr="00300112">
              <w:rPr>
                <w:rStyle w:val="41"/>
                <w:b w:val="0"/>
              </w:rPr>
              <w:t>3</w:t>
            </w:r>
          </w:p>
        </w:tc>
        <w:tc>
          <w:tcPr>
            <w:tcW w:w="2340" w:type="dxa"/>
          </w:tcPr>
          <w:p w:rsidR="002B602E" w:rsidRPr="00300112" w:rsidRDefault="002B602E" w:rsidP="004546B9">
            <w:pPr>
              <w:pStyle w:val="40"/>
              <w:shd w:val="clear" w:color="auto" w:fill="auto"/>
              <w:spacing w:before="60" w:line="240" w:lineRule="auto"/>
              <w:jc w:val="center"/>
              <w:rPr>
                <w:rStyle w:val="41"/>
              </w:rPr>
            </w:pPr>
            <w:r w:rsidRPr="00300112">
              <w:rPr>
                <w:rStyle w:val="41"/>
              </w:rPr>
              <w:t>4</w:t>
            </w:r>
          </w:p>
        </w:tc>
        <w:tc>
          <w:tcPr>
            <w:tcW w:w="1620" w:type="dxa"/>
          </w:tcPr>
          <w:p w:rsidR="002B602E" w:rsidRPr="00300112" w:rsidRDefault="002B602E" w:rsidP="004546B9">
            <w:pPr>
              <w:jc w:val="center"/>
              <w:rPr>
                <w:rFonts w:ascii="Times New Roman" w:hAnsi="Times New Roman" w:cs="Times New Roman"/>
              </w:rPr>
            </w:pPr>
            <w:r w:rsidRPr="00300112">
              <w:rPr>
                <w:rFonts w:ascii="Times New Roman" w:hAnsi="Times New Roman" w:cs="Times New Roman"/>
              </w:rPr>
              <w:t>5</w:t>
            </w:r>
          </w:p>
        </w:tc>
        <w:tc>
          <w:tcPr>
            <w:tcW w:w="1440" w:type="dxa"/>
          </w:tcPr>
          <w:p w:rsidR="002B602E" w:rsidRPr="00300112" w:rsidRDefault="002B602E" w:rsidP="004546B9">
            <w:pPr>
              <w:jc w:val="center"/>
              <w:rPr>
                <w:rFonts w:ascii="Times New Roman" w:hAnsi="Times New Roman" w:cs="Times New Roman"/>
              </w:rPr>
            </w:pPr>
            <w:r w:rsidRPr="00300112">
              <w:rPr>
                <w:rFonts w:ascii="Times New Roman" w:hAnsi="Times New Roman" w:cs="Times New Roman"/>
              </w:rPr>
              <w:t>6</w:t>
            </w:r>
          </w:p>
        </w:tc>
        <w:tc>
          <w:tcPr>
            <w:tcW w:w="1620" w:type="dxa"/>
          </w:tcPr>
          <w:p w:rsidR="002B602E" w:rsidRPr="00300112" w:rsidRDefault="002B602E" w:rsidP="004546B9">
            <w:pPr>
              <w:jc w:val="center"/>
              <w:rPr>
                <w:rFonts w:ascii="Times New Roman" w:hAnsi="Times New Roman" w:cs="Times New Roman"/>
              </w:rPr>
            </w:pPr>
            <w:r w:rsidRPr="00300112">
              <w:rPr>
                <w:rFonts w:ascii="Times New Roman" w:hAnsi="Times New Roman" w:cs="Times New Roman"/>
              </w:rPr>
              <w:t>7</w:t>
            </w:r>
          </w:p>
        </w:tc>
        <w:tc>
          <w:tcPr>
            <w:tcW w:w="2340" w:type="dxa"/>
          </w:tcPr>
          <w:p w:rsidR="002B602E" w:rsidRPr="00300112" w:rsidRDefault="002B602E" w:rsidP="004546B9">
            <w:pPr>
              <w:jc w:val="center"/>
              <w:rPr>
                <w:rStyle w:val="41"/>
                <w:b w:val="0"/>
              </w:rPr>
            </w:pPr>
            <w:r w:rsidRPr="00300112">
              <w:rPr>
                <w:rStyle w:val="41"/>
                <w:b w:val="0"/>
              </w:rPr>
              <w:t>8</w:t>
            </w:r>
          </w:p>
        </w:tc>
      </w:tr>
      <w:tr w:rsidR="002B602E" w:rsidRPr="00300112" w:rsidTr="00263F35">
        <w:trPr>
          <w:trHeight w:val="525"/>
        </w:trPr>
        <w:tc>
          <w:tcPr>
            <w:tcW w:w="720" w:type="dxa"/>
            <w:vMerge w:val="restart"/>
          </w:tcPr>
          <w:p w:rsidR="002B602E" w:rsidRPr="00300112" w:rsidRDefault="002B602E" w:rsidP="00B47E11">
            <w:pPr>
              <w:pStyle w:val="20"/>
              <w:shd w:val="clear" w:color="auto" w:fill="auto"/>
              <w:spacing w:before="0" w:after="277" w:line="326" w:lineRule="exact"/>
              <w:jc w:val="center"/>
              <w:rPr>
                <w:color w:val="000000"/>
                <w:sz w:val="24"/>
                <w:szCs w:val="24"/>
                <w:lang w:val="uk-UA"/>
              </w:rPr>
            </w:pPr>
            <w:r w:rsidRPr="00300112">
              <w:rPr>
                <w:color w:val="000000"/>
                <w:sz w:val="24"/>
                <w:szCs w:val="24"/>
                <w:lang w:val="uk-UA"/>
              </w:rPr>
              <w:t>2.</w:t>
            </w:r>
          </w:p>
        </w:tc>
        <w:tc>
          <w:tcPr>
            <w:tcW w:w="2340" w:type="dxa"/>
            <w:vMerge w:val="restart"/>
          </w:tcPr>
          <w:p w:rsidR="002B602E" w:rsidRPr="00300112" w:rsidRDefault="002B602E" w:rsidP="00734EA9">
            <w:pPr>
              <w:pStyle w:val="BodyText"/>
              <w:shd w:val="clear" w:color="auto" w:fill="auto"/>
              <w:spacing w:after="0" w:line="240" w:lineRule="auto"/>
              <w:ind w:right="84" w:firstLine="0"/>
              <w:rPr>
                <w:rFonts w:ascii="Times New Roman" w:hAnsi="Times New Roman"/>
                <w:color w:val="000000"/>
                <w:sz w:val="24"/>
                <w:szCs w:val="24"/>
                <w:lang w:val="uk-UA"/>
              </w:rPr>
            </w:pPr>
            <w:r w:rsidRPr="00300112">
              <w:rPr>
                <w:rFonts w:ascii="Times New Roman" w:hAnsi="Times New Roman"/>
                <w:color w:val="000000"/>
                <w:sz w:val="24"/>
                <w:szCs w:val="24"/>
                <w:lang w:val="uk-UA" w:eastAsia="uk-UA"/>
              </w:rPr>
              <w:t xml:space="preserve">Фінансове забезпечення видатків на виплату заробітної плати, </w:t>
            </w:r>
            <w:r w:rsidRPr="00300112">
              <w:rPr>
                <w:rFonts w:ascii="Times New Roman" w:hAnsi="Times New Roman"/>
                <w:color w:val="000000"/>
                <w:sz w:val="24"/>
                <w:szCs w:val="24"/>
                <w:lang w:val="uk-UA"/>
              </w:rPr>
              <w:t>грошової компенсації і вихідної</w:t>
            </w:r>
            <w:r w:rsidRPr="00300112">
              <w:rPr>
                <w:rFonts w:ascii="Times New Roman" w:hAnsi="Times New Roman"/>
                <w:color w:val="000000"/>
                <w:sz w:val="24"/>
                <w:szCs w:val="24"/>
                <w:lang w:val="uk-UA" w:eastAsia="uk-UA"/>
              </w:rPr>
              <w:t xml:space="preserve"> допомоги працівникам, інших видатків </w:t>
            </w:r>
            <w:r w:rsidRPr="00300112">
              <w:rPr>
                <w:rFonts w:ascii="Times New Roman" w:hAnsi="Times New Roman"/>
                <w:color w:val="000000"/>
                <w:sz w:val="24"/>
                <w:szCs w:val="24"/>
                <w:lang w:val="uk-UA"/>
              </w:rPr>
              <w:t xml:space="preserve"> виконавчих апаратів Більмацької, Гуляйпільської, Оріхівської, Розівської, Токмацької районних рад  </w:t>
            </w:r>
          </w:p>
        </w:tc>
        <w:tc>
          <w:tcPr>
            <w:tcW w:w="2340" w:type="dxa"/>
            <w:vMerge w:val="restart"/>
          </w:tcPr>
          <w:p w:rsidR="002B602E" w:rsidRPr="00300112" w:rsidRDefault="002B602E" w:rsidP="00263F35">
            <w:pPr>
              <w:jc w:val="center"/>
              <w:rPr>
                <w:rStyle w:val="41"/>
                <w:b w:val="0"/>
              </w:rPr>
            </w:pPr>
            <w:r w:rsidRPr="00300112">
              <w:rPr>
                <w:rStyle w:val="41"/>
                <w:b w:val="0"/>
              </w:rPr>
              <w:t>Матеріальне</w:t>
            </w:r>
          </w:p>
          <w:p w:rsidR="002B602E" w:rsidRPr="00300112" w:rsidRDefault="002B602E" w:rsidP="00263F35">
            <w:pPr>
              <w:jc w:val="center"/>
              <w:rPr>
                <w:rStyle w:val="41"/>
                <w:b w:val="0"/>
              </w:rPr>
            </w:pPr>
            <w:r w:rsidRPr="00300112">
              <w:rPr>
                <w:rStyle w:val="41"/>
                <w:b w:val="0"/>
              </w:rPr>
              <w:t>забезпечення працівників в частині  виплати заробітної плати з нарахуваннями, грошової компенсації і вихідної допомоги, інших видатків</w:t>
            </w:r>
          </w:p>
          <w:p w:rsidR="002B602E" w:rsidRPr="00300112" w:rsidRDefault="002B602E" w:rsidP="00263F35">
            <w:pPr>
              <w:pStyle w:val="BodyText"/>
              <w:shd w:val="clear" w:color="auto" w:fill="auto"/>
              <w:spacing w:after="0" w:line="240" w:lineRule="auto"/>
              <w:ind w:right="84" w:firstLine="0"/>
              <w:rPr>
                <w:rFonts w:ascii="Times New Roman" w:hAnsi="Times New Roman"/>
                <w:color w:val="000000"/>
                <w:sz w:val="24"/>
                <w:szCs w:val="24"/>
                <w:lang w:val="uk-UA"/>
              </w:rPr>
            </w:pPr>
          </w:p>
        </w:tc>
        <w:tc>
          <w:tcPr>
            <w:tcW w:w="2340" w:type="dxa"/>
          </w:tcPr>
          <w:p w:rsidR="002B602E" w:rsidRPr="00300112" w:rsidRDefault="002B602E" w:rsidP="00B47E11">
            <w:pPr>
              <w:pStyle w:val="40"/>
              <w:shd w:val="clear" w:color="auto" w:fill="auto"/>
              <w:spacing w:before="60" w:line="240" w:lineRule="auto"/>
              <w:jc w:val="center"/>
              <w:rPr>
                <w:rStyle w:val="41"/>
              </w:rPr>
            </w:pPr>
            <w:r w:rsidRPr="00300112">
              <w:rPr>
                <w:rStyle w:val="41"/>
              </w:rPr>
              <w:t>Обсяг</w:t>
            </w:r>
          </w:p>
          <w:p w:rsidR="002B602E" w:rsidRPr="00300112" w:rsidRDefault="002B602E" w:rsidP="00B47E11">
            <w:pPr>
              <w:pStyle w:val="40"/>
              <w:shd w:val="clear" w:color="auto" w:fill="auto"/>
              <w:spacing w:before="60" w:line="240" w:lineRule="auto"/>
              <w:jc w:val="center"/>
              <w:rPr>
                <w:rStyle w:val="41"/>
              </w:rPr>
            </w:pPr>
            <w:r w:rsidRPr="00300112">
              <w:rPr>
                <w:rStyle w:val="41"/>
              </w:rPr>
              <w:t>фінансового</w:t>
            </w:r>
          </w:p>
          <w:p w:rsidR="002B602E" w:rsidRPr="00300112" w:rsidRDefault="002B602E" w:rsidP="00B47E11">
            <w:pPr>
              <w:pStyle w:val="40"/>
              <w:shd w:val="clear" w:color="auto" w:fill="auto"/>
              <w:spacing w:before="60" w:line="240" w:lineRule="auto"/>
              <w:jc w:val="center"/>
              <w:rPr>
                <w:rStyle w:val="41"/>
                <w:b/>
              </w:rPr>
            </w:pPr>
            <w:r w:rsidRPr="00300112">
              <w:rPr>
                <w:rStyle w:val="41"/>
              </w:rPr>
              <w:t xml:space="preserve">ресурсу (грн.)- </w:t>
            </w:r>
            <w:r w:rsidRPr="00300112">
              <w:rPr>
                <w:color w:val="000000"/>
                <w:sz w:val="24"/>
                <w:szCs w:val="24"/>
                <w:lang w:val="uk-UA"/>
              </w:rPr>
              <w:t>1258494</w:t>
            </w:r>
          </w:p>
        </w:tc>
        <w:tc>
          <w:tcPr>
            <w:tcW w:w="1620" w:type="dxa"/>
            <w:vMerge w:val="restart"/>
          </w:tcPr>
          <w:p w:rsidR="002B602E" w:rsidRPr="00300112" w:rsidRDefault="002B602E" w:rsidP="00C349EF">
            <w:pPr>
              <w:jc w:val="center"/>
              <w:rPr>
                <w:rFonts w:ascii="Times New Roman" w:hAnsi="Times New Roman" w:cs="Times New Roman"/>
              </w:rPr>
            </w:pPr>
            <w:r w:rsidRPr="00300112">
              <w:rPr>
                <w:rFonts w:ascii="Times New Roman" w:hAnsi="Times New Roman" w:cs="Times New Roman"/>
              </w:rPr>
              <w:t>Пологівська районна рада Запорізької області</w:t>
            </w:r>
          </w:p>
        </w:tc>
        <w:tc>
          <w:tcPr>
            <w:tcW w:w="1440" w:type="dxa"/>
            <w:vMerge w:val="restart"/>
          </w:tcPr>
          <w:p w:rsidR="002B602E" w:rsidRPr="00300112" w:rsidRDefault="002B602E" w:rsidP="005D3A1B">
            <w:pPr>
              <w:jc w:val="center"/>
              <w:rPr>
                <w:rFonts w:ascii="Times New Roman" w:hAnsi="Times New Roman" w:cs="Times New Roman"/>
              </w:rPr>
            </w:pPr>
            <w:r w:rsidRPr="00300112">
              <w:rPr>
                <w:rFonts w:ascii="Times New Roman" w:hAnsi="Times New Roman" w:cs="Times New Roman"/>
              </w:rPr>
              <w:t>Районний бюджет</w:t>
            </w:r>
          </w:p>
          <w:p w:rsidR="002B602E" w:rsidRPr="00300112" w:rsidRDefault="002B602E" w:rsidP="00C349EF">
            <w:pPr>
              <w:jc w:val="center"/>
              <w:rPr>
                <w:rFonts w:ascii="Times New Roman" w:hAnsi="Times New Roman" w:cs="Times New Roman"/>
              </w:rPr>
            </w:pPr>
          </w:p>
        </w:tc>
        <w:tc>
          <w:tcPr>
            <w:tcW w:w="1620" w:type="dxa"/>
            <w:vMerge w:val="restart"/>
          </w:tcPr>
          <w:p w:rsidR="002B602E" w:rsidRPr="00300112" w:rsidRDefault="002B602E" w:rsidP="00C349EF">
            <w:pPr>
              <w:jc w:val="center"/>
              <w:rPr>
                <w:rFonts w:ascii="Times New Roman" w:hAnsi="Times New Roman" w:cs="Times New Roman"/>
                <w:b/>
                <w:bCs/>
              </w:rPr>
            </w:pPr>
            <w:r w:rsidRPr="00300112">
              <w:rPr>
                <w:rFonts w:ascii="Times New Roman" w:hAnsi="Times New Roman" w:cs="Times New Roman"/>
                <w:b/>
                <w:bCs/>
              </w:rPr>
              <w:t>1258494</w:t>
            </w:r>
          </w:p>
        </w:tc>
        <w:tc>
          <w:tcPr>
            <w:tcW w:w="2340" w:type="dxa"/>
            <w:vMerge w:val="restart"/>
          </w:tcPr>
          <w:p w:rsidR="002B602E" w:rsidRPr="00300112" w:rsidRDefault="002B602E" w:rsidP="00C349EF">
            <w:pPr>
              <w:jc w:val="center"/>
              <w:rPr>
                <w:rStyle w:val="41"/>
              </w:rPr>
            </w:pPr>
            <w:r w:rsidRPr="00300112">
              <w:rPr>
                <w:rStyle w:val="41"/>
                <w:b w:val="0"/>
              </w:rPr>
              <w:t xml:space="preserve">Забезпечення утримання  виконавчих апаратів  </w:t>
            </w:r>
            <w:r w:rsidRPr="00300112">
              <w:rPr>
                <w:rFonts w:ascii="Times New Roman" w:hAnsi="Times New Roman"/>
              </w:rPr>
              <w:t>Більмацької, Гуляйпільської, Оріхівської, Розівської, Токмацької районних рад</w:t>
            </w:r>
            <w:r w:rsidRPr="00300112">
              <w:rPr>
                <w:rStyle w:val="41"/>
                <w:b w:val="0"/>
              </w:rPr>
              <w:t>, що забезпечить можливість належним чином виконувати повноваження  працівниками районних рад</w:t>
            </w:r>
          </w:p>
        </w:tc>
      </w:tr>
      <w:tr w:rsidR="002B602E" w:rsidRPr="00300112" w:rsidTr="00263F35">
        <w:trPr>
          <w:trHeight w:val="900"/>
        </w:trPr>
        <w:tc>
          <w:tcPr>
            <w:tcW w:w="720" w:type="dxa"/>
            <w:vMerge/>
          </w:tcPr>
          <w:p w:rsidR="002B602E" w:rsidRPr="00300112" w:rsidRDefault="002B602E" w:rsidP="00B47E11">
            <w:pPr>
              <w:pStyle w:val="20"/>
              <w:shd w:val="clear" w:color="auto" w:fill="auto"/>
              <w:spacing w:before="0" w:after="277" w:line="326" w:lineRule="exact"/>
              <w:jc w:val="center"/>
              <w:rPr>
                <w:color w:val="000000"/>
                <w:sz w:val="24"/>
                <w:szCs w:val="24"/>
                <w:lang w:val="uk-UA"/>
              </w:rPr>
            </w:pPr>
          </w:p>
        </w:tc>
        <w:tc>
          <w:tcPr>
            <w:tcW w:w="2340" w:type="dxa"/>
            <w:vMerge/>
            <w:vAlign w:val="bottom"/>
          </w:tcPr>
          <w:p w:rsidR="002B602E" w:rsidRPr="00300112" w:rsidRDefault="002B602E"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340" w:type="dxa"/>
            <w:vMerge/>
            <w:vAlign w:val="bottom"/>
          </w:tcPr>
          <w:p w:rsidR="002B602E" w:rsidRPr="00300112" w:rsidRDefault="002B602E" w:rsidP="00827DA6">
            <w:pPr>
              <w:jc w:val="center"/>
              <w:rPr>
                <w:rStyle w:val="41"/>
                <w:b w:val="0"/>
              </w:rPr>
            </w:pPr>
          </w:p>
        </w:tc>
        <w:tc>
          <w:tcPr>
            <w:tcW w:w="2340" w:type="dxa"/>
          </w:tcPr>
          <w:p w:rsidR="002B602E" w:rsidRPr="00300112" w:rsidRDefault="002B602E" w:rsidP="00827DA6">
            <w:pPr>
              <w:pStyle w:val="40"/>
              <w:spacing w:before="60"/>
              <w:jc w:val="center"/>
              <w:rPr>
                <w:rStyle w:val="41"/>
                <w:b/>
                <w:u w:val="single"/>
              </w:rPr>
            </w:pPr>
            <w:r w:rsidRPr="00300112">
              <w:rPr>
                <w:rStyle w:val="41"/>
              </w:rPr>
              <w:t>Кількість  працівників – 13 штатних одиниць</w:t>
            </w:r>
          </w:p>
        </w:tc>
        <w:tc>
          <w:tcPr>
            <w:tcW w:w="1620" w:type="dxa"/>
            <w:vMerge/>
          </w:tcPr>
          <w:p w:rsidR="002B602E" w:rsidRPr="00300112" w:rsidRDefault="002B602E" w:rsidP="00C349EF">
            <w:pPr>
              <w:jc w:val="center"/>
              <w:rPr>
                <w:rFonts w:ascii="Times New Roman" w:hAnsi="Times New Roman" w:cs="Times New Roman"/>
              </w:rPr>
            </w:pPr>
          </w:p>
        </w:tc>
        <w:tc>
          <w:tcPr>
            <w:tcW w:w="1440" w:type="dxa"/>
            <w:vMerge/>
          </w:tcPr>
          <w:p w:rsidR="002B602E" w:rsidRPr="00300112" w:rsidRDefault="002B602E" w:rsidP="00C349EF">
            <w:pPr>
              <w:jc w:val="center"/>
              <w:rPr>
                <w:rFonts w:ascii="Times New Roman" w:hAnsi="Times New Roman" w:cs="Times New Roman"/>
              </w:rPr>
            </w:pPr>
          </w:p>
        </w:tc>
        <w:tc>
          <w:tcPr>
            <w:tcW w:w="1620" w:type="dxa"/>
            <w:vMerge/>
          </w:tcPr>
          <w:p w:rsidR="002B602E" w:rsidRPr="00300112" w:rsidRDefault="002B602E" w:rsidP="00C349EF">
            <w:pPr>
              <w:jc w:val="center"/>
              <w:rPr>
                <w:rFonts w:ascii="Times New Roman" w:hAnsi="Times New Roman" w:cs="Times New Roman"/>
              </w:rPr>
            </w:pPr>
          </w:p>
        </w:tc>
        <w:tc>
          <w:tcPr>
            <w:tcW w:w="2340" w:type="dxa"/>
            <w:vMerge/>
          </w:tcPr>
          <w:p w:rsidR="002B602E" w:rsidRPr="00300112" w:rsidRDefault="002B602E" w:rsidP="00C349EF">
            <w:pPr>
              <w:jc w:val="center"/>
              <w:rPr>
                <w:rStyle w:val="41"/>
              </w:rPr>
            </w:pPr>
          </w:p>
        </w:tc>
      </w:tr>
      <w:tr w:rsidR="002B602E" w:rsidRPr="00300112" w:rsidTr="00D80DA8">
        <w:trPr>
          <w:trHeight w:val="2746"/>
        </w:trPr>
        <w:tc>
          <w:tcPr>
            <w:tcW w:w="720" w:type="dxa"/>
            <w:vMerge/>
          </w:tcPr>
          <w:p w:rsidR="002B602E" w:rsidRPr="00300112" w:rsidRDefault="002B602E" w:rsidP="00B47E11">
            <w:pPr>
              <w:pStyle w:val="20"/>
              <w:shd w:val="clear" w:color="auto" w:fill="auto"/>
              <w:spacing w:before="0" w:after="277" w:line="326" w:lineRule="exact"/>
              <w:jc w:val="center"/>
              <w:rPr>
                <w:color w:val="000000"/>
                <w:sz w:val="24"/>
                <w:szCs w:val="24"/>
                <w:lang w:val="uk-UA"/>
              </w:rPr>
            </w:pPr>
          </w:p>
        </w:tc>
        <w:tc>
          <w:tcPr>
            <w:tcW w:w="2340" w:type="dxa"/>
            <w:vMerge/>
            <w:vAlign w:val="bottom"/>
          </w:tcPr>
          <w:p w:rsidR="002B602E" w:rsidRPr="00300112" w:rsidRDefault="002B602E"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340" w:type="dxa"/>
            <w:vMerge/>
            <w:vAlign w:val="bottom"/>
          </w:tcPr>
          <w:p w:rsidR="002B602E" w:rsidRPr="00300112" w:rsidRDefault="002B602E" w:rsidP="00827DA6">
            <w:pPr>
              <w:jc w:val="center"/>
              <w:rPr>
                <w:rStyle w:val="41"/>
                <w:b w:val="0"/>
              </w:rPr>
            </w:pPr>
          </w:p>
        </w:tc>
        <w:tc>
          <w:tcPr>
            <w:tcW w:w="2340" w:type="dxa"/>
          </w:tcPr>
          <w:p w:rsidR="002B602E" w:rsidRPr="00300112" w:rsidRDefault="002B602E" w:rsidP="00827DA6">
            <w:pPr>
              <w:pStyle w:val="40"/>
              <w:spacing w:before="60"/>
              <w:jc w:val="center"/>
              <w:rPr>
                <w:rStyle w:val="41"/>
                <w:b/>
                <w:u w:val="single"/>
              </w:rPr>
            </w:pPr>
            <w:r w:rsidRPr="00300112">
              <w:rPr>
                <w:rStyle w:val="41"/>
              </w:rPr>
              <w:t>Відсоток забезпечення підтримки працівників – 100%</w:t>
            </w:r>
          </w:p>
        </w:tc>
        <w:tc>
          <w:tcPr>
            <w:tcW w:w="1620" w:type="dxa"/>
            <w:vMerge/>
          </w:tcPr>
          <w:p w:rsidR="002B602E" w:rsidRPr="00300112" w:rsidRDefault="002B602E" w:rsidP="00C349EF">
            <w:pPr>
              <w:jc w:val="center"/>
              <w:rPr>
                <w:rFonts w:ascii="Times New Roman" w:hAnsi="Times New Roman" w:cs="Times New Roman"/>
              </w:rPr>
            </w:pPr>
          </w:p>
        </w:tc>
        <w:tc>
          <w:tcPr>
            <w:tcW w:w="1440" w:type="dxa"/>
            <w:vMerge/>
          </w:tcPr>
          <w:p w:rsidR="002B602E" w:rsidRPr="00300112" w:rsidRDefault="002B602E" w:rsidP="00C349EF">
            <w:pPr>
              <w:jc w:val="center"/>
              <w:rPr>
                <w:rFonts w:ascii="Times New Roman" w:hAnsi="Times New Roman" w:cs="Times New Roman"/>
              </w:rPr>
            </w:pPr>
          </w:p>
        </w:tc>
        <w:tc>
          <w:tcPr>
            <w:tcW w:w="1620" w:type="dxa"/>
            <w:vMerge/>
          </w:tcPr>
          <w:p w:rsidR="002B602E" w:rsidRPr="00300112" w:rsidRDefault="002B602E" w:rsidP="00C349EF">
            <w:pPr>
              <w:jc w:val="center"/>
              <w:rPr>
                <w:rFonts w:ascii="Times New Roman" w:hAnsi="Times New Roman" w:cs="Times New Roman"/>
              </w:rPr>
            </w:pPr>
          </w:p>
        </w:tc>
        <w:tc>
          <w:tcPr>
            <w:tcW w:w="2340" w:type="dxa"/>
            <w:vMerge/>
          </w:tcPr>
          <w:p w:rsidR="002B602E" w:rsidRPr="00300112" w:rsidRDefault="002B602E" w:rsidP="00C349EF">
            <w:pPr>
              <w:jc w:val="center"/>
              <w:rPr>
                <w:rStyle w:val="41"/>
              </w:rPr>
            </w:pPr>
          </w:p>
        </w:tc>
      </w:tr>
      <w:tr w:rsidR="002B602E" w:rsidRPr="00300112" w:rsidTr="00263F35">
        <w:tc>
          <w:tcPr>
            <w:tcW w:w="720" w:type="dxa"/>
          </w:tcPr>
          <w:p w:rsidR="002B602E" w:rsidRPr="00300112" w:rsidRDefault="002B602E" w:rsidP="009C0A57">
            <w:pPr>
              <w:jc w:val="both"/>
              <w:rPr>
                <w:rFonts w:ascii="Times New Roman" w:hAnsi="Times New Roman" w:cs="Times New Roman"/>
              </w:rPr>
            </w:pPr>
          </w:p>
        </w:tc>
        <w:tc>
          <w:tcPr>
            <w:tcW w:w="2340" w:type="dxa"/>
          </w:tcPr>
          <w:p w:rsidR="002B602E" w:rsidRPr="00300112" w:rsidRDefault="002B602E" w:rsidP="009C0A57">
            <w:pPr>
              <w:pStyle w:val="40"/>
              <w:shd w:val="clear" w:color="auto" w:fill="auto"/>
              <w:spacing w:before="60" w:line="240" w:lineRule="exact"/>
              <w:jc w:val="both"/>
              <w:rPr>
                <w:color w:val="000000"/>
                <w:sz w:val="24"/>
                <w:szCs w:val="24"/>
                <w:lang w:val="uk-UA"/>
              </w:rPr>
            </w:pPr>
            <w:r w:rsidRPr="00300112">
              <w:rPr>
                <w:color w:val="000000"/>
                <w:sz w:val="24"/>
                <w:szCs w:val="24"/>
                <w:lang w:val="uk-UA"/>
              </w:rPr>
              <w:t>Всього</w:t>
            </w:r>
          </w:p>
        </w:tc>
        <w:tc>
          <w:tcPr>
            <w:tcW w:w="2340" w:type="dxa"/>
          </w:tcPr>
          <w:p w:rsidR="002B602E" w:rsidRPr="00300112" w:rsidRDefault="002B602E" w:rsidP="009C0A57">
            <w:pPr>
              <w:jc w:val="both"/>
              <w:rPr>
                <w:rStyle w:val="41"/>
              </w:rPr>
            </w:pPr>
          </w:p>
        </w:tc>
        <w:tc>
          <w:tcPr>
            <w:tcW w:w="2340" w:type="dxa"/>
          </w:tcPr>
          <w:p w:rsidR="002B602E" w:rsidRPr="00300112" w:rsidRDefault="002B602E" w:rsidP="00B47E11">
            <w:pPr>
              <w:pStyle w:val="40"/>
              <w:spacing w:before="60" w:line="240" w:lineRule="auto"/>
              <w:jc w:val="center"/>
              <w:rPr>
                <w:rStyle w:val="41"/>
              </w:rPr>
            </w:pPr>
          </w:p>
        </w:tc>
        <w:tc>
          <w:tcPr>
            <w:tcW w:w="1620" w:type="dxa"/>
          </w:tcPr>
          <w:p w:rsidR="002B602E" w:rsidRPr="00300112" w:rsidRDefault="002B602E" w:rsidP="009C0A57">
            <w:pPr>
              <w:pStyle w:val="40"/>
              <w:shd w:val="clear" w:color="auto" w:fill="auto"/>
              <w:spacing w:before="60" w:line="240" w:lineRule="exact"/>
              <w:jc w:val="both"/>
              <w:rPr>
                <w:rStyle w:val="41"/>
                <w:b/>
              </w:rPr>
            </w:pPr>
          </w:p>
        </w:tc>
        <w:tc>
          <w:tcPr>
            <w:tcW w:w="1440" w:type="dxa"/>
          </w:tcPr>
          <w:p w:rsidR="002B602E" w:rsidRPr="00300112" w:rsidRDefault="002B602E" w:rsidP="009C0A57">
            <w:pPr>
              <w:jc w:val="both"/>
              <w:rPr>
                <w:rFonts w:ascii="Times New Roman" w:hAnsi="Times New Roman" w:cs="Times New Roman"/>
                <w:b/>
              </w:rPr>
            </w:pPr>
          </w:p>
        </w:tc>
        <w:tc>
          <w:tcPr>
            <w:tcW w:w="1620" w:type="dxa"/>
          </w:tcPr>
          <w:p w:rsidR="002B602E" w:rsidRPr="00300112" w:rsidRDefault="002B602E">
            <w:pPr>
              <w:rPr>
                <w:b/>
                <w:bCs/>
              </w:rPr>
            </w:pPr>
            <w:r w:rsidRPr="00300112">
              <w:rPr>
                <w:rFonts w:ascii="Times New Roman" w:hAnsi="Times New Roman" w:cs="Times New Roman"/>
                <w:b/>
                <w:bCs/>
              </w:rPr>
              <w:t>5759602</w:t>
            </w:r>
          </w:p>
        </w:tc>
        <w:tc>
          <w:tcPr>
            <w:tcW w:w="2340" w:type="dxa"/>
          </w:tcPr>
          <w:p w:rsidR="002B602E" w:rsidRPr="00300112" w:rsidRDefault="002B602E" w:rsidP="009C0A57">
            <w:pPr>
              <w:jc w:val="both"/>
              <w:rPr>
                <w:rStyle w:val="41"/>
                <w:b w:val="0"/>
              </w:rPr>
            </w:pPr>
          </w:p>
        </w:tc>
      </w:tr>
    </w:tbl>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CD01D8">
      <w:pPr>
        <w:jc w:val="both"/>
        <w:rPr>
          <w:rFonts w:ascii="Times New Roman" w:hAnsi="Times New Roman" w:cs="Times New Roman"/>
          <w:sz w:val="28"/>
          <w:szCs w:val="28"/>
        </w:rPr>
      </w:pPr>
    </w:p>
    <w:p w:rsidR="002B602E" w:rsidRPr="00FD4A72" w:rsidRDefault="002B602E"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2B602E" w:rsidRPr="00FD4A72" w:rsidRDefault="002B602E" w:rsidP="00CD01D8">
      <w:pPr>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2B602E" w:rsidRPr="00FD4A72" w:rsidRDefault="002B602E" w:rsidP="00CD01D8">
      <w:pPr>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Марина МАРЧЕНКО</w:t>
      </w: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DE14F1">
      <w:pPr>
        <w:jc w:val="right"/>
        <w:rPr>
          <w:rFonts w:ascii="Times New Roman" w:hAnsi="Times New Roman" w:cs="Times New Roman"/>
          <w:sz w:val="28"/>
          <w:szCs w:val="28"/>
        </w:rPr>
      </w:pPr>
      <w:r w:rsidRPr="00300112">
        <w:rPr>
          <w:rFonts w:ascii="Times New Roman" w:hAnsi="Times New Roman" w:cs="Times New Roman"/>
          <w:sz w:val="28"/>
          <w:szCs w:val="28"/>
        </w:rPr>
        <w:t xml:space="preserve">Додаток 2 </w:t>
      </w:r>
    </w:p>
    <w:p w:rsidR="002B602E" w:rsidRPr="00300112" w:rsidRDefault="002B602E" w:rsidP="00DE14F1">
      <w:pPr>
        <w:jc w:val="right"/>
        <w:rPr>
          <w:rFonts w:ascii="Times New Roman" w:hAnsi="Times New Roman" w:cs="Times New Roman"/>
          <w:sz w:val="28"/>
          <w:szCs w:val="28"/>
        </w:rPr>
      </w:pPr>
      <w:r w:rsidRPr="00300112">
        <w:rPr>
          <w:rFonts w:ascii="Times New Roman" w:hAnsi="Times New Roman" w:cs="Times New Roman"/>
          <w:sz w:val="28"/>
          <w:szCs w:val="28"/>
        </w:rPr>
        <w:t xml:space="preserve">до Програми </w:t>
      </w:r>
    </w:p>
    <w:p w:rsidR="002B602E" w:rsidRPr="00300112" w:rsidRDefault="002B602E" w:rsidP="00DE14F1">
      <w:pPr>
        <w:jc w:val="center"/>
        <w:rPr>
          <w:rFonts w:ascii="Times New Roman" w:hAnsi="Times New Roman" w:cs="Times New Roman"/>
          <w:b/>
          <w:sz w:val="28"/>
          <w:szCs w:val="28"/>
        </w:rPr>
      </w:pPr>
      <w:r w:rsidRPr="00300112">
        <w:rPr>
          <w:rFonts w:ascii="Times New Roman" w:hAnsi="Times New Roman" w:cs="Times New Roman"/>
          <w:b/>
          <w:sz w:val="28"/>
          <w:szCs w:val="28"/>
        </w:rPr>
        <w:t xml:space="preserve">Перелік </w:t>
      </w:r>
    </w:p>
    <w:p w:rsidR="002B602E" w:rsidRPr="00300112" w:rsidRDefault="002B602E" w:rsidP="00DE14F1">
      <w:pPr>
        <w:jc w:val="center"/>
        <w:rPr>
          <w:rFonts w:ascii="Times New Roman" w:hAnsi="Times New Roman" w:cs="Times New Roman"/>
          <w:b/>
          <w:sz w:val="28"/>
          <w:szCs w:val="28"/>
        </w:rPr>
      </w:pPr>
      <w:r w:rsidRPr="00300112">
        <w:rPr>
          <w:rFonts w:ascii="Times New Roman" w:hAnsi="Times New Roman" w:cs="Times New Roman"/>
          <w:b/>
          <w:sz w:val="28"/>
          <w:szCs w:val="28"/>
        </w:rPr>
        <w:t xml:space="preserve">основних напрямків використання коштів </w:t>
      </w:r>
      <w:r>
        <w:rPr>
          <w:rFonts w:ascii="Times New Roman" w:hAnsi="Times New Roman" w:cs="Times New Roman"/>
          <w:b/>
          <w:sz w:val="28"/>
          <w:szCs w:val="28"/>
        </w:rPr>
        <w:t xml:space="preserve">районного бюджету </w:t>
      </w:r>
      <w:r w:rsidRPr="00300112">
        <w:rPr>
          <w:rFonts w:ascii="Times New Roman" w:hAnsi="Times New Roman" w:cs="Times New Roman"/>
          <w:b/>
          <w:sz w:val="28"/>
          <w:szCs w:val="28"/>
        </w:rPr>
        <w:t>для виконання заходів районної Програми утримання виконавчого апарату Пологівської районної ради Запорізької області на 2021 рік</w:t>
      </w:r>
    </w:p>
    <w:p w:rsidR="002B602E" w:rsidRPr="00300112" w:rsidRDefault="002B602E" w:rsidP="00DE14F1">
      <w:pPr>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7"/>
        <w:gridCol w:w="4606"/>
        <w:gridCol w:w="2227"/>
        <w:gridCol w:w="7118"/>
      </w:tblGrid>
      <w:tr w:rsidR="002B602E" w:rsidRPr="00300112" w:rsidTr="00DE14F1">
        <w:tc>
          <w:tcPr>
            <w:tcW w:w="0" w:type="auto"/>
          </w:tcPr>
          <w:p w:rsidR="002B602E" w:rsidRPr="00300112" w:rsidRDefault="002B602E">
            <w:pPr>
              <w:jc w:val="center"/>
              <w:rPr>
                <w:rFonts w:ascii="Times New Roman" w:hAnsi="Times New Roman" w:cs="Times New Roman"/>
                <w:b/>
              </w:rPr>
            </w:pPr>
            <w:r w:rsidRPr="00300112">
              <w:rPr>
                <w:rFonts w:ascii="Times New Roman" w:hAnsi="Times New Roman" w:cs="Times New Roman"/>
                <w:b/>
              </w:rPr>
              <w:t>№ п/п</w:t>
            </w:r>
          </w:p>
        </w:tc>
        <w:tc>
          <w:tcPr>
            <w:tcW w:w="0" w:type="auto"/>
          </w:tcPr>
          <w:p w:rsidR="002B602E" w:rsidRPr="00300112" w:rsidRDefault="002B602E">
            <w:pPr>
              <w:jc w:val="center"/>
              <w:rPr>
                <w:rFonts w:ascii="Times New Roman" w:hAnsi="Times New Roman" w:cs="Times New Roman"/>
                <w:b/>
              </w:rPr>
            </w:pPr>
            <w:r w:rsidRPr="00300112">
              <w:rPr>
                <w:rFonts w:ascii="Times New Roman" w:hAnsi="Times New Roman" w:cs="Times New Roman"/>
                <w:b/>
              </w:rPr>
              <w:t>Перелік заходів</w:t>
            </w:r>
          </w:p>
          <w:p w:rsidR="002B602E" w:rsidRPr="00300112" w:rsidRDefault="002B602E">
            <w:pPr>
              <w:jc w:val="center"/>
              <w:rPr>
                <w:rFonts w:ascii="Times New Roman" w:hAnsi="Times New Roman" w:cs="Times New Roman"/>
                <w:b/>
              </w:rPr>
            </w:pPr>
            <w:r w:rsidRPr="00300112">
              <w:rPr>
                <w:rFonts w:ascii="Times New Roman" w:hAnsi="Times New Roman" w:cs="Times New Roman"/>
                <w:b/>
              </w:rPr>
              <w:t>Програми</w:t>
            </w:r>
          </w:p>
        </w:tc>
        <w:tc>
          <w:tcPr>
            <w:tcW w:w="0" w:type="auto"/>
          </w:tcPr>
          <w:p w:rsidR="002B602E" w:rsidRPr="00300112" w:rsidRDefault="002B602E">
            <w:pPr>
              <w:jc w:val="center"/>
              <w:rPr>
                <w:rFonts w:ascii="Times New Roman" w:hAnsi="Times New Roman" w:cs="Times New Roman"/>
                <w:b/>
              </w:rPr>
            </w:pPr>
            <w:r w:rsidRPr="00300112">
              <w:rPr>
                <w:rFonts w:ascii="Times New Roman" w:hAnsi="Times New Roman" w:cs="Times New Roman"/>
                <w:b/>
              </w:rPr>
              <w:t>Виконавець заходу</w:t>
            </w:r>
          </w:p>
        </w:tc>
        <w:tc>
          <w:tcPr>
            <w:tcW w:w="7118" w:type="dxa"/>
          </w:tcPr>
          <w:p w:rsidR="002B602E" w:rsidRPr="00300112" w:rsidRDefault="002B602E">
            <w:pPr>
              <w:jc w:val="center"/>
              <w:rPr>
                <w:rFonts w:ascii="Times New Roman" w:hAnsi="Times New Roman" w:cs="Times New Roman"/>
                <w:b/>
              </w:rPr>
            </w:pPr>
            <w:r w:rsidRPr="00300112">
              <w:rPr>
                <w:rFonts w:ascii="Times New Roman" w:hAnsi="Times New Roman" w:cs="Times New Roman"/>
                <w:b/>
              </w:rPr>
              <w:t>Очікуваний результат</w:t>
            </w:r>
          </w:p>
        </w:tc>
      </w:tr>
      <w:tr w:rsidR="002B602E" w:rsidRPr="00300112" w:rsidTr="00DE14F1">
        <w:trPr>
          <w:trHeight w:val="394"/>
        </w:trPr>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1.1.</w:t>
            </w:r>
          </w:p>
        </w:tc>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Заробітна плата</w:t>
            </w:r>
          </w:p>
          <w:p w:rsidR="002B602E" w:rsidRPr="00300112" w:rsidRDefault="002B602E">
            <w:pPr>
              <w:rPr>
                <w:rFonts w:ascii="Times New Roman" w:hAnsi="Times New Roman" w:cs="Times New Roman"/>
              </w:rPr>
            </w:pPr>
            <w:r w:rsidRPr="00300112">
              <w:rPr>
                <w:rFonts w:ascii="Times New Roman" w:hAnsi="Times New Roman" w:cs="Times New Roman"/>
              </w:rPr>
              <w:t>(кекв 2111)</w:t>
            </w:r>
          </w:p>
        </w:tc>
        <w:tc>
          <w:tcPr>
            <w:tcW w:w="0" w:type="auto"/>
          </w:tcPr>
          <w:p w:rsidR="002B602E" w:rsidRPr="00300112" w:rsidRDefault="002B602E">
            <w:pPr>
              <w:rPr>
                <w:rFonts w:ascii="Times New Roman" w:hAnsi="Times New Roman" w:cs="Times New Roman"/>
                <w:color w:val="auto"/>
              </w:rPr>
            </w:pPr>
            <w:r w:rsidRPr="00300112">
              <w:rPr>
                <w:rFonts w:ascii="Times New Roman" w:hAnsi="Times New Roman" w:cs="Times New Roman"/>
                <w:color w:val="auto"/>
              </w:rPr>
              <w:t>Районна рада</w:t>
            </w:r>
          </w:p>
          <w:p w:rsidR="002B602E" w:rsidRPr="00300112" w:rsidRDefault="002B602E">
            <w:pPr>
              <w:rPr>
                <w:rFonts w:ascii="Times New Roman" w:hAnsi="Times New Roman" w:cs="Times New Roman"/>
                <w:color w:val="auto"/>
              </w:rPr>
            </w:pPr>
          </w:p>
        </w:tc>
        <w:tc>
          <w:tcPr>
            <w:tcW w:w="7118" w:type="dxa"/>
          </w:tcPr>
          <w:p w:rsidR="002B602E" w:rsidRPr="00300112" w:rsidRDefault="002B602E">
            <w:pPr>
              <w:rPr>
                <w:rFonts w:ascii="Times New Roman" w:hAnsi="Times New Roman" w:cs="Times New Roman"/>
              </w:rPr>
            </w:pPr>
            <w:r w:rsidRPr="00300112">
              <w:rPr>
                <w:rFonts w:ascii="Times New Roman" w:hAnsi="Times New Roman" w:cs="Times New Roman"/>
              </w:rPr>
              <w:t>Забезпечення виплат заробітної плати працівникам виконавчого апарату районної ради.</w:t>
            </w:r>
          </w:p>
        </w:tc>
      </w:tr>
      <w:tr w:rsidR="002B602E" w:rsidRPr="00300112" w:rsidTr="00DE14F1">
        <w:trPr>
          <w:trHeight w:val="394"/>
        </w:trPr>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1.2.</w:t>
            </w:r>
          </w:p>
        </w:tc>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Нарахування на заробітну плату</w:t>
            </w:r>
          </w:p>
          <w:p w:rsidR="002B602E" w:rsidRPr="00300112" w:rsidRDefault="002B602E">
            <w:pPr>
              <w:rPr>
                <w:rFonts w:ascii="Times New Roman" w:hAnsi="Times New Roman" w:cs="Times New Roman"/>
              </w:rPr>
            </w:pPr>
            <w:r w:rsidRPr="00300112">
              <w:rPr>
                <w:rFonts w:ascii="Times New Roman" w:hAnsi="Times New Roman" w:cs="Times New Roman"/>
              </w:rPr>
              <w:t>(кекв 2120)</w:t>
            </w:r>
          </w:p>
        </w:tc>
        <w:tc>
          <w:tcPr>
            <w:tcW w:w="0" w:type="auto"/>
          </w:tcPr>
          <w:p w:rsidR="002B602E" w:rsidRPr="00300112" w:rsidRDefault="002B602E">
            <w:pPr>
              <w:rPr>
                <w:rFonts w:ascii="Times New Roman" w:hAnsi="Times New Roman" w:cs="Times New Roman"/>
                <w:color w:val="auto"/>
              </w:rPr>
            </w:pPr>
            <w:r w:rsidRPr="00300112">
              <w:rPr>
                <w:rFonts w:ascii="Times New Roman" w:hAnsi="Times New Roman" w:cs="Times New Roman"/>
                <w:color w:val="auto"/>
              </w:rPr>
              <w:t>Районна рада</w:t>
            </w:r>
          </w:p>
          <w:p w:rsidR="002B602E" w:rsidRPr="00300112" w:rsidRDefault="002B602E">
            <w:pPr>
              <w:rPr>
                <w:rFonts w:ascii="Times New Roman" w:hAnsi="Times New Roman" w:cs="Times New Roman"/>
                <w:color w:val="auto"/>
              </w:rPr>
            </w:pPr>
          </w:p>
          <w:p w:rsidR="002B602E" w:rsidRPr="00300112" w:rsidRDefault="002B602E">
            <w:pPr>
              <w:rPr>
                <w:color w:val="auto"/>
              </w:rPr>
            </w:pPr>
          </w:p>
        </w:tc>
        <w:tc>
          <w:tcPr>
            <w:tcW w:w="7118" w:type="dxa"/>
          </w:tcPr>
          <w:p w:rsidR="002B602E" w:rsidRPr="00300112" w:rsidRDefault="002B602E">
            <w:pPr>
              <w:rPr>
                <w:rFonts w:ascii="Times New Roman" w:hAnsi="Times New Roman" w:cs="Times New Roman"/>
              </w:rPr>
            </w:pPr>
            <w:r w:rsidRPr="00300112">
              <w:rPr>
                <w:rFonts w:ascii="Times New Roman" w:hAnsi="Times New Roman" w:cs="Times New Roman"/>
              </w:rPr>
              <w:t>Забезпечення сплати ЄСВ  нарахованого на заробітну плату працівників виконавчого апарату районної ради</w:t>
            </w:r>
          </w:p>
        </w:tc>
      </w:tr>
      <w:tr w:rsidR="002B602E" w:rsidRPr="00300112" w:rsidTr="00DE14F1">
        <w:trPr>
          <w:trHeight w:val="394"/>
        </w:trPr>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1.3.</w:t>
            </w:r>
          </w:p>
        </w:tc>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Предмети, матеріали, обладнання та інвентар</w:t>
            </w:r>
          </w:p>
          <w:p w:rsidR="002B602E" w:rsidRPr="00300112" w:rsidRDefault="002B602E">
            <w:pPr>
              <w:rPr>
                <w:rFonts w:ascii="Times New Roman" w:hAnsi="Times New Roman" w:cs="Times New Roman"/>
              </w:rPr>
            </w:pPr>
            <w:r w:rsidRPr="00300112">
              <w:rPr>
                <w:rFonts w:ascii="Times New Roman" w:hAnsi="Times New Roman" w:cs="Times New Roman"/>
              </w:rPr>
              <w:t>(кекв 2210)</w:t>
            </w:r>
          </w:p>
        </w:tc>
        <w:tc>
          <w:tcPr>
            <w:tcW w:w="0" w:type="auto"/>
          </w:tcPr>
          <w:p w:rsidR="002B602E" w:rsidRPr="00300112" w:rsidRDefault="002B602E">
            <w:r w:rsidRPr="00300112">
              <w:rPr>
                <w:rFonts w:ascii="Times New Roman" w:hAnsi="Times New Roman" w:cs="Times New Roman"/>
                <w:color w:val="auto"/>
              </w:rPr>
              <w:t>Районна рада</w:t>
            </w:r>
          </w:p>
        </w:tc>
        <w:tc>
          <w:tcPr>
            <w:tcW w:w="7118" w:type="dxa"/>
          </w:tcPr>
          <w:p w:rsidR="002B602E" w:rsidRPr="00300112" w:rsidRDefault="002B602E">
            <w:pPr>
              <w:rPr>
                <w:rFonts w:ascii="Times New Roman" w:hAnsi="Times New Roman" w:cs="Times New Roman"/>
              </w:rPr>
            </w:pPr>
            <w:r w:rsidRPr="00300112">
              <w:rPr>
                <w:rFonts w:ascii="Times New Roman" w:hAnsi="Times New Roman" w:cs="Times New Roman"/>
              </w:rPr>
              <w:t>Забезпечення матеріальної бази діяльності виконавчого апарату районної ради</w:t>
            </w:r>
          </w:p>
        </w:tc>
      </w:tr>
      <w:tr w:rsidR="002B602E" w:rsidRPr="00300112" w:rsidTr="00DE14F1">
        <w:trPr>
          <w:trHeight w:val="394"/>
        </w:trPr>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1.4.</w:t>
            </w:r>
          </w:p>
        </w:tc>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Оплата послуг (крім комунальних)</w:t>
            </w:r>
          </w:p>
          <w:p w:rsidR="002B602E" w:rsidRPr="00300112" w:rsidRDefault="002B602E">
            <w:pPr>
              <w:rPr>
                <w:rFonts w:ascii="Times New Roman" w:hAnsi="Times New Roman" w:cs="Times New Roman"/>
              </w:rPr>
            </w:pPr>
            <w:r w:rsidRPr="00300112">
              <w:rPr>
                <w:rFonts w:ascii="Times New Roman" w:hAnsi="Times New Roman" w:cs="Times New Roman"/>
              </w:rPr>
              <w:t>(кекв 2240)</w:t>
            </w:r>
          </w:p>
        </w:tc>
        <w:tc>
          <w:tcPr>
            <w:tcW w:w="0" w:type="auto"/>
          </w:tcPr>
          <w:p w:rsidR="002B602E" w:rsidRPr="00300112" w:rsidRDefault="002B602E">
            <w:r w:rsidRPr="00300112">
              <w:rPr>
                <w:rFonts w:ascii="Times New Roman" w:hAnsi="Times New Roman" w:cs="Times New Roman"/>
                <w:color w:val="auto"/>
              </w:rPr>
              <w:t>Районна рада</w:t>
            </w:r>
          </w:p>
        </w:tc>
        <w:tc>
          <w:tcPr>
            <w:tcW w:w="7118" w:type="dxa"/>
          </w:tcPr>
          <w:p w:rsidR="002B602E" w:rsidRPr="00300112" w:rsidRDefault="002B602E">
            <w:pPr>
              <w:rPr>
                <w:rFonts w:ascii="Times New Roman" w:hAnsi="Times New Roman" w:cs="Times New Roman"/>
              </w:rPr>
            </w:pPr>
            <w:r w:rsidRPr="00300112">
              <w:rPr>
                <w:rFonts w:ascii="Times New Roman" w:hAnsi="Times New Roman" w:cs="Times New Roman"/>
              </w:rPr>
              <w:t>Забезпечення функціонування виконавчого апарату районної ради</w:t>
            </w:r>
          </w:p>
        </w:tc>
      </w:tr>
      <w:tr w:rsidR="002B602E" w:rsidRPr="00300112" w:rsidTr="00DE14F1">
        <w:trPr>
          <w:trHeight w:val="394"/>
        </w:trPr>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1.5.</w:t>
            </w:r>
          </w:p>
        </w:tc>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Витрати на відрядження</w:t>
            </w:r>
          </w:p>
          <w:p w:rsidR="002B602E" w:rsidRPr="00300112" w:rsidRDefault="002B602E">
            <w:pPr>
              <w:rPr>
                <w:rFonts w:ascii="Times New Roman" w:hAnsi="Times New Roman" w:cs="Times New Roman"/>
              </w:rPr>
            </w:pPr>
            <w:r w:rsidRPr="00300112">
              <w:rPr>
                <w:rFonts w:ascii="Times New Roman" w:hAnsi="Times New Roman" w:cs="Times New Roman"/>
              </w:rPr>
              <w:t>(кекв 2250)</w:t>
            </w:r>
          </w:p>
        </w:tc>
        <w:tc>
          <w:tcPr>
            <w:tcW w:w="0" w:type="auto"/>
          </w:tcPr>
          <w:p w:rsidR="002B602E" w:rsidRPr="00300112" w:rsidRDefault="002B602E">
            <w:pPr>
              <w:rPr>
                <w:rFonts w:ascii="Times New Roman" w:hAnsi="Times New Roman" w:cs="Times New Roman"/>
                <w:color w:val="auto"/>
              </w:rPr>
            </w:pPr>
            <w:r w:rsidRPr="00300112">
              <w:rPr>
                <w:rFonts w:ascii="Times New Roman" w:hAnsi="Times New Roman" w:cs="Times New Roman"/>
                <w:color w:val="auto"/>
              </w:rPr>
              <w:t>Районна рада</w:t>
            </w:r>
          </w:p>
        </w:tc>
        <w:tc>
          <w:tcPr>
            <w:tcW w:w="7118" w:type="dxa"/>
          </w:tcPr>
          <w:p w:rsidR="002B602E" w:rsidRPr="00300112" w:rsidRDefault="002B602E">
            <w:pPr>
              <w:rPr>
                <w:rFonts w:ascii="Times New Roman" w:hAnsi="Times New Roman" w:cs="Times New Roman"/>
              </w:rPr>
            </w:pPr>
            <w:r w:rsidRPr="00300112">
              <w:rPr>
                <w:rFonts w:ascii="Times New Roman" w:hAnsi="Times New Roman" w:cs="Times New Roman"/>
              </w:rPr>
              <w:t>Забезпечення здійснення поточних витрат під час службового відрядження працівників виконавчого апарату районної ради</w:t>
            </w:r>
          </w:p>
        </w:tc>
      </w:tr>
      <w:tr w:rsidR="002B602E" w:rsidRPr="00300112" w:rsidTr="00DE14F1">
        <w:trPr>
          <w:trHeight w:val="394"/>
        </w:trPr>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 xml:space="preserve">1.6. </w:t>
            </w:r>
          </w:p>
        </w:tc>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Оплата комунальних послуг та енергоносіїв</w:t>
            </w:r>
          </w:p>
          <w:p w:rsidR="002B602E" w:rsidRPr="00300112" w:rsidRDefault="002B602E">
            <w:pPr>
              <w:rPr>
                <w:rFonts w:ascii="Times New Roman" w:hAnsi="Times New Roman" w:cs="Times New Roman"/>
              </w:rPr>
            </w:pPr>
            <w:r w:rsidRPr="00300112">
              <w:rPr>
                <w:rFonts w:ascii="Times New Roman" w:hAnsi="Times New Roman" w:cs="Times New Roman"/>
              </w:rPr>
              <w:t>(кекв 2270)</w:t>
            </w:r>
          </w:p>
        </w:tc>
        <w:tc>
          <w:tcPr>
            <w:tcW w:w="0" w:type="auto"/>
          </w:tcPr>
          <w:p w:rsidR="002B602E" w:rsidRPr="00300112" w:rsidRDefault="002B602E">
            <w:r w:rsidRPr="00300112">
              <w:rPr>
                <w:rFonts w:ascii="Times New Roman" w:hAnsi="Times New Roman" w:cs="Times New Roman"/>
                <w:color w:val="auto"/>
              </w:rPr>
              <w:t>Районна рада</w:t>
            </w:r>
          </w:p>
        </w:tc>
        <w:tc>
          <w:tcPr>
            <w:tcW w:w="7118" w:type="dxa"/>
          </w:tcPr>
          <w:p w:rsidR="002B602E" w:rsidRPr="00300112" w:rsidRDefault="002B602E">
            <w:pPr>
              <w:rPr>
                <w:rFonts w:ascii="Times New Roman" w:hAnsi="Times New Roman" w:cs="Times New Roman"/>
              </w:rPr>
            </w:pPr>
            <w:r w:rsidRPr="00300112">
              <w:rPr>
                <w:rFonts w:ascii="Times New Roman" w:hAnsi="Times New Roman" w:cs="Times New Roman"/>
              </w:rPr>
              <w:t>Недопущення заборгованості за комунальні послуги та енергоносії</w:t>
            </w:r>
          </w:p>
        </w:tc>
      </w:tr>
      <w:tr w:rsidR="002B602E" w:rsidRPr="00300112" w:rsidTr="00DE14F1">
        <w:trPr>
          <w:trHeight w:val="394"/>
        </w:trPr>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1.7.</w:t>
            </w:r>
          </w:p>
        </w:tc>
        <w:tc>
          <w:tcPr>
            <w:tcW w:w="0" w:type="auto"/>
          </w:tcPr>
          <w:p w:rsidR="002B602E" w:rsidRPr="00300112" w:rsidRDefault="002B602E">
            <w:pPr>
              <w:rPr>
                <w:rFonts w:ascii="Times New Roman" w:hAnsi="Times New Roman" w:cs="Times New Roman"/>
              </w:rPr>
            </w:pPr>
            <w:r w:rsidRPr="00300112">
              <w:rPr>
                <w:rFonts w:ascii="Times New Roman" w:hAnsi="Times New Roman" w:cs="Times New Roman"/>
              </w:rPr>
              <w:t>Інші поточні видатки(кекв 2800)</w:t>
            </w:r>
          </w:p>
        </w:tc>
        <w:tc>
          <w:tcPr>
            <w:tcW w:w="0" w:type="auto"/>
          </w:tcPr>
          <w:p w:rsidR="002B602E" w:rsidRPr="00300112" w:rsidRDefault="002B602E">
            <w:pPr>
              <w:rPr>
                <w:rFonts w:ascii="Times New Roman" w:hAnsi="Times New Roman" w:cs="Times New Roman"/>
                <w:color w:val="auto"/>
              </w:rPr>
            </w:pPr>
            <w:r w:rsidRPr="00300112">
              <w:rPr>
                <w:rFonts w:ascii="Times New Roman" w:hAnsi="Times New Roman" w:cs="Times New Roman"/>
                <w:color w:val="auto"/>
              </w:rPr>
              <w:t>Районна рада</w:t>
            </w:r>
          </w:p>
        </w:tc>
        <w:tc>
          <w:tcPr>
            <w:tcW w:w="7118" w:type="dxa"/>
          </w:tcPr>
          <w:p w:rsidR="002B602E" w:rsidRPr="00300112" w:rsidRDefault="002B602E">
            <w:pPr>
              <w:rPr>
                <w:rFonts w:ascii="Times New Roman" w:hAnsi="Times New Roman" w:cs="Times New Roman"/>
              </w:rPr>
            </w:pPr>
            <w:r w:rsidRPr="00300112">
              <w:rPr>
                <w:rFonts w:ascii="Times New Roman" w:hAnsi="Times New Roman" w:cs="Times New Roman"/>
              </w:rPr>
              <w:t>Виплати юридичним та фізичним особам  за рішенням суду</w:t>
            </w:r>
          </w:p>
        </w:tc>
      </w:tr>
    </w:tbl>
    <w:p w:rsidR="002B602E" w:rsidRPr="00300112" w:rsidRDefault="002B602E" w:rsidP="00DE14F1"/>
    <w:p w:rsidR="002B602E" w:rsidRPr="00FD4A72" w:rsidRDefault="002B602E"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2B602E" w:rsidRPr="00FD4A72" w:rsidRDefault="002B602E" w:rsidP="00CD01D8">
      <w:pPr>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2B602E" w:rsidRPr="00FD4A72" w:rsidRDefault="002B602E" w:rsidP="00CD01D8">
      <w:pPr>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Марина МАРЧЕНКО</w:t>
      </w: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rsidP="00786519">
      <w:pPr>
        <w:jc w:val="right"/>
        <w:rPr>
          <w:rFonts w:ascii="Times New Roman" w:hAnsi="Times New Roman" w:cs="Times New Roman"/>
          <w:sz w:val="28"/>
          <w:szCs w:val="28"/>
        </w:rPr>
      </w:pPr>
    </w:p>
    <w:p w:rsidR="002B602E" w:rsidRPr="00300112" w:rsidRDefault="002B602E"/>
    <w:sectPr w:rsidR="002B602E" w:rsidRPr="00300112" w:rsidSect="00DA4CD2">
      <w:pgSz w:w="16840" w:h="11900"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02E" w:rsidRDefault="002B602E">
      <w:r>
        <w:separator/>
      </w:r>
    </w:p>
  </w:endnote>
  <w:endnote w:type="continuationSeparator" w:id="0">
    <w:p w:rsidR="002B602E" w:rsidRDefault="002B60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Mysl Narrow"/>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02E" w:rsidRDefault="002B602E">
    <w:pPr>
      <w:rPr>
        <w:sz w:val="2"/>
        <w:szCs w:val="2"/>
      </w:rPr>
    </w:pPr>
    <w:r>
      <w:rPr>
        <w:noProof/>
        <w:lang w:eastAsia="zh-CN"/>
      </w:rPr>
      <w:pict>
        <v:shapetype id="_x0000_t202" coordsize="21600,21600" o:spt="202" path="m,l,21600r21600,l21600,xe">
          <v:stroke joinstyle="miter"/>
          <v:path gradientshapeok="t" o:connecttype="rect"/>
        </v:shapetype>
        <v:shape id="Надпись 1" o:spid="_x0000_s2050" type="#_x0000_t202" style="position:absolute;margin-left:273.25pt;margin-top:654.15pt;width:229.2pt;height:10.8pt;z-index:-251654144;visibility:visible;mso-wrap-distance-left:5pt;mso-wrap-distance-right:5pt;mso-position-horizontal-relative:page;mso-position-vertical-relative:page" filled="f" stroked="f">
          <v:textbox style="mso-next-textbox:#Надпись 1;mso-fit-shape-to-text:t" inset="0,0,0,0">
            <w:txbxContent>
              <w:p w:rsidR="002B602E" w:rsidRDefault="002B602E">
                <w:pPr>
                  <w:pStyle w:val="1"/>
                  <w:shd w:val="clear" w:color="auto" w:fill="auto"/>
                  <w:tabs>
                    <w:tab w:val="right" w:pos="4584"/>
                  </w:tabs>
                  <w:spacing w:line="240" w:lineRule="auto"/>
                </w:pPr>
                <w:r>
                  <w:rPr>
                    <w:rStyle w:val="a0"/>
                  </w:rPr>
                  <w:tab/>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02E" w:rsidRDefault="002B602E">
      <w:r>
        <w:separator/>
      </w:r>
    </w:p>
  </w:footnote>
  <w:footnote w:type="continuationSeparator" w:id="0">
    <w:p w:rsidR="002B602E" w:rsidRDefault="002B60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02E" w:rsidRDefault="002B602E">
    <w:pPr>
      <w:rPr>
        <w:sz w:val="2"/>
        <w:szCs w:val="2"/>
      </w:rPr>
    </w:pPr>
    <w:r>
      <w:rPr>
        <w:noProof/>
        <w:lang w:eastAsia="zh-CN"/>
      </w:rPr>
      <w:pict>
        <v:shapetype id="_x0000_t202" coordsize="21600,21600" o:spt="202" path="m,l,21600r21600,l21600,xe">
          <v:stroke joinstyle="miter"/>
          <v:path gradientshapeok="t" o:connecttype="rect"/>
        </v:shapetype>
        <v:shape id="Надпись 2" o:spid="_x0000_s2049" type="#_x0000_t202" style="position:absolute;margin-left:194.1pt;margin-top:37.55pt;width:5.95pt;height:12.65pt;z-index:-251656192;visibility:visible;mso-wrap-style:none;mso-wrap-distance-left:5pt;mso-wrap-distance-right:5pt;mso-position-horizontal-relative:page;mso-position-vertical-relative:page" filled="f" stroked="f">
          <v:textbox style="mso-next-textbox:#Надпись 2;mso-fit-shape-to-text:t" inset="0,0,0,0">
            <w:txbxContent>
              <w:p w:rsidR="002B602E" w:rsidRDefault="002B602E">
                <w:pPr>
                  <w:pStyle w:val="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4ED580"/>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9B708A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58AB8D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694B2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66A3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0010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4C54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5B4DF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5F23E1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E88595A"/>
    <w:lvl w:ilvl="0">
      <w:start w:val="1"/>
      <w:numFmt w:val="bullet"/>
      <w:lvlText w:val=""/>
      <w:lvlJc w:val="left"/>
      <w:pPr>
        <w:tabs>
          <w:tab w:val="num" w:pos="360"/>
        </w:tabs>
        <w:ind w:left="360" w:hanging="360"/>
      </w:pPr>
      <w:rPr>
        <w:rFonts w:ascii="Symbol" w:hAnsi="Symbol" w:hint="default"/>
      </w:rPr>
    </w:lvl>
  </w:abstractNum>
  <w:abstractNum w:abstractNumId="10">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9A"/>
    <w:rsid w:val="0000410D"/>
    <w:rsid w:val="000041F1"/>
    <w:rsid w:val="00013258"/>
    <w:rsid w:val="000164FE"/>
    <w:rsid w:val="0004229F"/>
    <w:rsid w:val="0005106F"/>
    <w:rsid w:val="00065444"/>
    <w:rsid w:val="000750A5"/>
    <w:rsid w:val="00077CD9"/>
    <w:rsid w:val="00083E4E"/>
    <w:rsid w:val="00093287"/>
    <w:rsid w:val="000A3911"/>
    <w:rsid w:val="000A4F58"/>
    <w:rsid w:val="000B121E"/>
    <w:rsid w:val="000B26E8"/>
    <w:rsid w:val="000B7297"/>
    <w:rsid w:val="000D3F88"/>
    <w:rsid w:val="000E5C6E"/>
    <w:rsid w:val="00103D87"/>
    <w:rsid w:val="00120C66"/>
    <w:rsid w:val="00121A2A"/>
    <w:rsid w:val="00122056"/>
    <w:rsid w:val="00123C2B"/>
    <w:rsid w:val="00124833"/>
    <w:rsid w:val="00127E52"/>
    <w:rsid w:val="00141EC0"/>
    <w:rsid w:val="00144468"/>
    <w:rsid w:val="00162391"/>
    <w:rsid w:val="001633A2"/>
    <w:rsid w:val="00163CB2"/>
    <w:rsid w:val="00167B59"/>
    <w:rsid w:val="0019241D"/>
    <w:rsid w:val="001975A9"/>
    <w:rsid w:val="00197A20"/>
    <w:rsid w:val="001A1201"/>
    <w:rsid w:val="001A2912"/>
    <w:rsid w:val="001A6F97"/>
    <w:rsid w:val="001B7553"/>
    <w:rsid w:val="001B7F64"/>
    <w:rsid w:val="001D74BA"/>
    <w:rsid w:val="001E0F8A"/>
    <w:rsid w:val="001F609C"/>
    <w:rsid w:val="001F62B1"/>
    <w:rsid w:val="001F74FD"/>
    <w:rsid w:val="002047BF"/>
    <w:rsid w:val="002053DF"/>
    <w:rsid w:val="00217E8F"/>
    <w:rsid w:val="002247D0"/>
    <w:rsid w:val="002315E3"/>
    <w:rsid w:val="00231E13"/>
    <w:rsid w:val="00234624"/>
    <w:rsid w:val="0025600C"/>
    <w:rsid w:val="00263F35"/>
    <w:rsid w:val="0026643C"/>
    <w:rsid w:val="00270888"/>
    <w:rsid w:val="00270C49"/>
    <w:rsid w:val="002B602E"/>
    <w:rsid w:val="002B7060"/>
    <w:rsid w:val="002C63B1"/>
    <w:rsid w:val="002D73F0"/>
    <w:rsid w:val="002E2109"/>
    <w:rsid w:val="002F3B26"/>
    <w:rsid w:val="002F56B1"/>
    <w:rsid w:val="00300112"/>
    <w:rsid w:val="003011BE"/>
    <w:rsid w:val="00303DD3"/>
    <w:rsid w:val="003050EE"/>
    <w:rsid w:val="003269B3"/>
    <w:rsid w:val="00332BFB"/>
    <w:rsid w:val="003406CE"/>
    <w:rsid w:val="0035428B"/>
    <w:rsid w:val="0037290B"/>
    <w:rsid w:val="0037479F"/>
    <w:rsid w:val="003800F1"/>
    <w:rsid w:val="003831AC"/>
    <w:rsid w:val="00383CCD"/>
    <w:rsid w:val="003A15DA"/>
    <w:rsid w:val="003A424F"/>
    <w:rsid w:val="003A5AD5"/>
    <w:rsid w:val="003B36B9"/>
    <w:rsid w:val="003B5F62"/>
    <w:rsid w:val="003C7640"/>
    <w:rsid w:val="003D780B"/>
    <w:rsid w:val="003E314D"/>
    <w:rsid w:val="00400581"/>
    <w:rsid w:val="004064BC"/>
    <w:rsid w:val="00407792"/>
    <w:rsid w:val="00407972"/>
    <w:rsid w:val="0042087C"/>
    <w:rsid w:val="00424972"/>
    <w:rsid w:val="0043103C"/>
    <w:rsid w:val="00432CB8"/>
    <w:rsid w:val="00441C50"/>
    <w:rsid w:val="00442082"/>
    <w:rsid w:val="00443CD3"/>
    <w:rsid w:val="004546B9"/>
    <w:rsid w:val="004559A8"/>
    <w:rsid w:val="00455EA4"/>
    <w:rsid w:val="00462D36"/>
    <w:rsid w:val="00463EA1"/>
    <w:rsid w:val="00470F4D"/>
    <w:rsid w:val="004710AE"/>
    <w:rsid w:val="00472D81"/>
    <w:rsid w:val="004863C9"/>
    <w:rsid w:val="004A6033"/>
    <w:rsid w:val="004C728C"/>
    <w:rsid w:val="004D1C2B"/>
    <w:rsid w:val="004D21DF"/>
    <w:rsid w:val="004F2591"/>
    <w:rsid w:val="004F3C0A"/>
    <w:rsid w:val="004F5566"/>
    <w:rsid w:val="00503BE8"/>
    <w:rsid w:val="00517A71"/>
    <w:rsid w:val="00542E9E"/>
    <w:rsid w:val="00556BE5"/>
    <w:rsid w:val="00597B9B"/>
    <w:rsid w:val="005B51F2"/>
    <w:rsid w:val="005D1E51"/>
    <w:rsid w:val="005D1F11"/>
    <w:rsid w:val="005D3A1B"/>
    <w:rsid w:val="005E798B"/>
    <w:rsid w:val="005F2B79"/>
    <w:rsid w:val="006011AA"/>
    <w:rsid w:val="00610F50"/>
    <w:rsid w:val="00615C55"/>
    <w:rsid w:val="00617306"/>
    <w:rsid w:val="006256FA"/>
    <w:rsid w:val="00644CC0"/>
    <w:rsid w:val="006539FC"/>
    <w:rsid w:val="00660F04"/>
    <w:rsid w:val="00666763"/>
    <w:rsid w:val="00693F7E"/>
    <w:rsid w:val="006A6EC8"/>
    <w:rsid w:val="006B063C"/>
    <w:rsid w:val="006B2B0F"/>
    <w:rsid w:val="006C4C09"/>
    <w:rsid w:val="006D2414"/>
    <w:rsid w:val="006D37B0"/>
    <w:rsid w:val="006E02FA"/>
    <w:rsid w:val="006F1FEC"/>
    <w:rsid w:val="006F4B52"/>
    <w:rsid w:val="006F4DC7"/>
    <w:rsid w:val="00700B5C"/>
    <w:rsid w:val="007072A2"/>
    <w:rsid w:val="007245D7"/>
    <w:rsid w:val="00731473"/>
    <w:rsid w:val="00731EA3"/>
    <w:rsid w:val="007338E2"/>
    <w:rsid w:val="00734EA9"/>
    <w:rsid w:val="00743292"/>
    <w:rsid w:val="007477ED"/>
    <w:rsid w:val="007526C4"/>
    <w:rsid w:val="00752D77"/>
    <w:rsid w:val="00763373"/>
    <w:rsid w:val="00767014"/>
    <w:rsid w:val="0078137B"/>
    <w:rsid w:val="0078517E"/>
    <w:rsid w:val="00786519"/>
    <w:rsid w:val="007934C4"/>
    <w:rsid w:val="007A23BA"/>
    <w:rsid w:val="007B49A5"/>
    <w:rsid w:val="007C11E2"/>
    <w:rsid w:val="007C4815"/>
    <w:rsid w:val="007C7A5A"/>
    <w:rsid w:val="007C7B55"/>
    <w:rsid w:val="007D0B55"/>
    <w:rsid w:val="007D231A"/>
    <w:rsid w:val="007D40A1"/>
    <w:rsid w:val="007E0348"/>
    <w:rsid w:val="007E4F56"/>
    <w:rsid w:val="007E688E"/>
    <w:rsid w:val="007F7BCB"/>
    <w:rsid w:val="00800598"/>
    <w:rsid w:val="00815D65"/>
    <w:rsid w:val="00826AAE"/>
    <w:rsid w:val="00827DA6"/>
    <w:rsid w:val="008324BC"/>
    <w:rsid w:val="00833A56"/>
    <w:rsid w:val="00834E96"/>
    <w:rsid w:val="008370FE"/>
    <w:rsid w:val="00851ACD"/>
    <w:rsid w:val="00854A41"/>
    <w:rsid w:val="0085661F"/>
    <w:rsid w:val="008640A8"/>
    <w:rsid w:val="008675D6"/>
    <w:rsid w:val="00890B98"/>
    <w:rsid w:val="008A06C9"/>
    <w:rsid w:val="008D023D"/>
    <w:rsid w:val="008D0AE2"/>
    <w:rsid w:val="008D1B02"/>
    <w:rsid w:val="008D77B1"/>
    <w:rsid w:val="008E4292"/>
    <w:rsid w:val="008E7B8A"/>
    <w:rsid w:val="008F161D"/>
    <w:rsid w:val="008F7BF7"/>
    <w:rsid w:val="0090750E"/>
    <w:rsid w:val="00912D59"/>
    <w:rsid w:val="00924A76"/>
    <w:rsid w:val="00947E4A"/>
    <w:rsid w:val="00950E1F"/>
    <w:rsid w:val="00954E44"/>
    <w:rsid w:val="009625F4"/>
    <w:rsid w:val="0098479B"/>
    <w:rsid w:val="00985C1E"/>
    <w:rsid w:val="009B4B26"/>
    <w:rsid w:val="009B5014"/>
    <w:rsid w:val="009B6E34"/>
    <w:rsid w:val="009C0A57"/>
    <w:rsid w:val="009C2132"/>
    <w:rsid w:val="009C3E69"/>
    <w:rsid w:val="009D0891"/>
    <w:rsid w:val="009E3FBA"/>
    <w:rsid w:val="009E55B5"/>
    <w:rsid w:val="009E7D18"/>
    <w:rsid w:val="009F5BFD"/>
    <w:rsid w:val="00A01F47"/>
    <w:rsid w:val="00A0694E"/>
    <w:rsid w:val="00A31848"/>
    <w:rsid w:val="00A46C22"/>
    <w:rsid w:val="00A5466F"/>
    <w:rsid w:val="00A626FF"/>
    <w:rsid w:val="00A75DA4"/>
    <w:rsid w:val="00A97BF8"/>
    <w:rsid w:val="00AB38A0"/>
    <w:rsid w:val="00AB6EB2"/>
    <w:rsid w:val="00AC1282"/>
    <w:rsid w:val="00AC43E2"/>
    <w:rsid w:val="00AC562D"/>
    <w:rsid w:val="00AC7D9E"/>
    <w:rsid w:val="00AD3D63"/>
    <w:rsid w:val="00AD4E9E"/>
    <w:rsid w:val="00AE60A9"/>
    <w:rsid w:val="00AE6116"/>
    <w:rsid w:val="00AF0D1B"/>
    <w:rsid w:val="00AF16C9"/>
    <w:rsid w:val="00AF3F32"/>
    <w:rsid w:val="00B01140"/>
    <w:rsid w:val="00B06E70"/>
    <w:rsid w:val="00B10AA2"/>
    <w:rsid w:val="00B12C31"/>
    <w:rsid w:val="00B4287F"/>
    <w:rsid w:val="00B431A7"/>
    <w:rsid w:val="00B43320"/>
    <w:rsid w:val="00B46A3F"/>
    <w:rsid w:val="00B47E11"/>
    <w:rsid w:val="00B51D45"/>
    <w:rsid w:val="00B5400D"/>
    <w:rsid w:val="00B558FB"/>
    <w:rsid w:val="00B56D01"/>
    <w:rsid w:val="00B648F2"/>
    <w:rsid w:val="00B71C06"/>
    <w:rsid w:val="00B73CF4"/>
    <w:rsid w:val="00B91C6C"/>
    <w:rsid w:val="00BD1CA5"/>
    <w:rsid w:val="00BE1486"/>
    <w:rsid w:val="00BE5996"/>
    <w:rsid w:val="00BE79E3"/>
    <w:rsid w:val="00BF3602"/>
    <w:rsid w:val="00C2006A"/>
    <w:rsid w:val="00C21B96"/>
    <w:rsid w:val="00C34876"/>
    <w:rsid w:val="00C349EF"/>
    <w:rsid w:val="00C36B8C"/>
    <w:rsid w:val="00C432FD"/>
    <w:rsid w:val="00C4799A"/>
    <w:rsid w:val="00C60E71"/>
    <w:rsid w:val="00C671C5"/>
    <w:rsid w:val="00C7048B"/>
    <w:rsid w:val="00C768F4"/>
    <w:rsid w:val="00C773F7"/>
    <w:rsid w:val="00C86B30"/>
    <w:rsid w:val="00C97729"/>
    <w:rsid w:val="00CA5AEC"/>
    <w:rsid w:val="00CD01D8"/>
    <w:rsid w:val="00CD243D"/>
    <w:rsid w:val="00CD5804"/>
    <w:rsid w:val="00CD7AA8"/>
    <w:rsid w:val="00CF0246"/>
    <w:rsid w:val="00CF0366"/>
    <w:rsid w:val="00D05D9A"/>
    <w:rsid w:val="00D1092F"/>
    <w:rsid w:val="00D11BC6"/>
    <w:rsid w:val="00D1489F"/>
    <w:rsid w:val="00D30DE9"/>
    <w:rsid w:val="00D36ABD"/>
    <w:rsid w:val="00D4041B"/>
    <w:rsid w:val="00D4499F"/>
    <w:rsid w:val="00D4544D"/>
    <w:rsid w:val="00D54B64"/>
    <w:rsid w:val="00D56DC1"/>
    <w:rsid w:val="00D5773B"/>
    <w:rsid w:val="00D61018"/>
    <w:rsid w:val="00D6367F"/>
    <w:rsid w:val="00D665E8"/>
    <w:rsid w:val="00D66BF0"/>
    <w:rsid w:val="00D7726C"/>
    <w:rsid w:val="00D80DA8"/>
    <w:rsid w:val="00D82C21"/>
    <w:rsid w:val="00D92583"/>
    <w:rsid w:val="00D926FC"/>
    <w:rsid w:val="00D93050"/>
    <w:rsid w:val="00DA4CD2"/>
    <w:rsid w:val="00DB6EBA"/>
    <w:rsid w:val="00DD1C8E"/>
    <w:rsid w:val="00DE010E"/>
    <w:rsid w:val="00DE14F1"/>
    <w:rsid w:val="00DE1E12"/>
    <w:rsid w:val="00DF17DC"/>
    <w:rsid w:val="00DF63DF"/>
    <w:rsid w:val="00DF728E"/>
    <w:rsid w:val="00E0110B"/>
    <w:rsid w:val="00E1141B"/>
    <w:rsid w:val="00E24EEF"/>
    <w:rsid w:val="00E2546C"/>
    <w:rsid w:val="00E262E1"/>
    <w:rsid w:val="00E34360"/>
    <w:rsid w:val="00E35A4C"/>
    <w:rsid w:val="00E41F26"/>
    <w:rsid w:val="00E42BD1"/>
    <w:rsid w:val="00E4444F"/>
    <w:rsid w:val="00E50F83"/>
    <w:rsid w:val="00E62A03"/>
    <w:rsid w:val="00E66CAC"/>
    <w:rsid w:val="00E6763F"/>
    <w:rsid w:val="00E67FAA"/>
    <w:rsid w:val="00E71FBC"/>
    <w:rsid w:val="00E77716"/>
    <w:rsid w:val="00E84853"/>
    <w:rsid w:val="00E92191"/>
    <w:rsid w:val="00E93507"/>
    <w:rsid w:val="00EA2883"/>
    <w:rsid w:val="00EA45A8"/>
    <w:rsid w:val="00EA672F"/>
    <w:rsid w:val="00EC4B25"/>
    <w:rsid w:val="00ED6F9D"/>
    <w:rsid w:val="00ED7909"/>
    <w:rsid w:val="00EF2695"/>
    <w:rsid w:val="00F030DD"/>
    <w:rsid w:val="00F068C6"/>
    <w:rsid w:val="00F11266"/>
    <w:rsid w:val="00F33331"/>
    <w:rsid w:val="00F37334"/>
    <w:rsid w:val="00F42073"/>
    <w:rsid w:val="00F43AFF"/>
    <w:rsid w:val="00F45839"/>
    <w:rsid w:val="00F47072"/>
    <w:rsid w:val="00F60F16"/>
    <w:rsid w:val="00F716DA"/>
    <w:rsid w:val="00F7177E"/>
    <w:rsid w:val="00F860E4"/>
    <w:rsid w:val="00F9380A"/>
    <w:rsid w:val="00F972C9"/>
    <w:rsid w:val="00FB002B"/>
    <w:rsid w:val="00FB5FA0"/>
    <w:rsid w:val="00FC18D5"/>
    <w:rsid w:val="00FD4A72"/>
    <w:rsid w:val="00FD6796"/>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90B"/>
    <w:pPr>
      <w:widowControl w:val="0"/>
    </w:pPr>
    <w:rPr>
      <w:rFonts w:ascii="Tahoma" w:hAnsi="Tahoma" w:cs="Tahoma"/>
      <w:color w:val="000000"/>
      <w:sz w:val="24"/>
      <w:szCs w:val="24"/>
      <w:lang w:eastAsia="uk-UA"/>
    </w:rPr>
  </w:style>
  <w:style w:type="paragraph" w:styleId="Heading1">
    <w:name w:val="heading 1"/>
    <w:basedOn w:val="Normal"/>
    <w:next w:val="Normal"/>
    <w:link w:val="Heading1Char"/>
    <w:uiPriority w:val="99"/>
    <w:qFormat/>
    <w:locked/>
    <w:rsid w:val="001B7F6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259D"/>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locked/>
    <w:rsid w:val="0037290B"/>
    <w:rPr>
      <w:rFonts w:ascii="Times New Roman" w:hAnsi="Times New Roman" w:cs="Times New Roman"/>
      <w:b/>
      <w:bCs/>
      <w:sz w:val="24"/>
      <w:szCs w:val="24"/>
      <w:lang w:eastAsia="ru-RU"/>
    </w:rPr>
  </w:style>
  <w:style w:type="character" w:customStyle="1" w:styleId="2">
    <w:name w:val="Основной текст (2)_"/>
    <w:basedOn w:val="DefaultParagraphFont"/>
    <w:link w:val="20"/>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37290B"/>
    <w:rPr>
      <w:rFonts w:ascii="Times New Roman" w:hAnsi="Times New Roman" w:cs="Times New Roman"/>
      <w:b/>
      <w:bCs/>
      <w:shd w:val="clear" w:color="auto" w:fill="FFFFFF"/>
    </w:rPr>
  </w:style>
  <w:style w:type="character" w:customStyle="1" w:styleId="a">
    <w:name w:val="Колонтитул_"/>
    <w:basedOn w:val="DefaultParagraphFont"/>
    <w:link w:val="1"/>
    <w:uiPriority w:val="99"/>
    <w:locked/>
    <w:rsid w:val="0037290B"/>
    <w:rPr>
      <w:rFonts w:ascii="Times New Roman" w:hAnsi="Times New Roman" w:cs="Times New Roman"/>
      <w:b/>
      <w:bCs/>
      <w:shd w:val="clear" w:color="auto" w:fill="FFFFFF"/>
    </w:rPr>
  </w:style>
  <w:style w:type="character" w:customStyle="1" w:styleId="a0">
    <w:name w:val="Колонтитул"/>
    <w:basedOn w:val="a"/>
    <w:uiPriority w:val="99"/>
    <w:rsid w:val="0037290B"/>
    <w:rPr>
      <w:color w:val="000000"/>
      <w:spacing w:val="0"/>
      <w:w w:val="100"/>
      <w:position w:val="0"/>
      <w:sz w:val="24"/>
      <w:szCs w:val="24"/>
      <w:lang w:val="uk-UA" w:eastAsia="uk-UA"/>
    </w:rPr>
  </w:style>
  <w:style w:type="character" w:customStyle="1" w:styleId="41">
    <w:name w:val="Основной текст (4) + Не полужирный"/>
    <w:basedOn w:val="4"/>
    <w:uiPriority w:val="99"/>
    <w:rsid w:val="0037290B"/>
    <w:rPr>
      <w:color w:val="000000"/>
      <w:spacing w:val="0"/>
      <w:w w:val="100"/>
      <w:position w:val="0"/>
      <w:sz w:val="24"/>
      <w:szCs w:val="24"/>
      <w:lang w:val="uk-UA" w:eastAsia="uk-UA"/>
    </w:rPr>
  </w:style>
  <w:style w:type="character" w:customStyle="1" w:styleId="21">
    <w:name w:val="Заголовок №2_"/>
    <w:basedOn w:val="DefaultParagraphFont"/>
    <w:link w:val="22"/>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DefaultParagraphFont"/>
    <w:link w:val="60"/>
    <w:uiPriority w:val="99"/>
    <w:locked/>
    <w:rsid w:val="0037290B"/>
    <w:rPr>
      <w:rFonts w:ascii="Times New Roman" w:hAnsi="Times New Roman" w:cs="Times New Roman"/>
      <w:b/>
      <w:bCs/>
      <w:sz w:val="32"/>
      <w:szCs w:val="32"/>
      <w:shd w:val="clear" w:color="auto" w:fill="FFFFFF"/>
    </w:rPr>
  </w:style>
  <w:style w:type="paragraph" w:customStyle="1" w:styleId="20">
    <w:name w:val="Основной текст (2)"/>
    <w:basedOn w:val="Normal"/>
    <w:link w:val="2"/>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Normal"/>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
    <w:name w:val="Колонтитул1"/>
    <w:basedOn w:val="Normal"/>
    <w:link w:val="a"/>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2">
    <w:name w:val="Заголовок №2"/>
    <w:basedOn w:val="Normal"/>
    <w:link w:val="21"/>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Normal"/>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BodyText">
    <w:name w:val="Body Text"/>
    <w:basedOn w:val="Normal"/>
    <w:link w:val="BodyTextChar"/>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BodyTextChar">
    <w:name w:val="Body Text Char"/>
    <w:basedOn w:val="DefaultParagraphFont"/>
    <w:link w:val="BodyText"/>
    <w:uiPriority w:val="99"/>
    <w:locked/>
    <w:rsid w:val="0037290B"/>
    <w:rPr>
      <w:rFonts w:ascii="Tahoma" w:hAnsi="Tahoma" w:cs="Times New Roman"/>
      <w:spacing w:val="3"/>
      <w:sz w:val="21"/>
      <w:szCs w:val="21"/>
      <w:shd w:val="clear" w:color="auto" w:fill="FFFFFF"/>
      <w:lang w:eastAsia="ru-RU"/>
    </w:rPr>
  </w:style>
  <w:style w:type="paragraph" w:styleId="NormalWeb">
    <w:name w:val="Normal (Web)"/>
    <w:basedOn w:val="Normal"/>
    <w:uiPriority w:val="99"/>
    <w:rsid w:val="0037290B"/>
    <w:rPr>
      <w:rFonts w:ascii="Times New Roman" w:hAnsi="Times New Roman" w:cs="Times New Roman"/>
    </w:rPr>
  </w:style>
  <w:style w:type="paragraph" w:customStyle="1" w:styleId="10">
    <w:name w:val="Без интервала1"/>
    <w:uiPriority w:val="99"/>
    <w:rsid w:val="0037290B"/>
    <w:rPr>
      <w:rFonts w:ascii="Times New Roman" w:hAnsi="Times New Roman"/>
      <w:sz w:val="24"/>
      <w:szCs w:val="24"/>
      <w:lang w:eastAsia="uk-UA"/>
    </w:rPr>
  </w:style>
  <w:style w:type="paragraph" w:styleId="ListParagraph">
    <w:name w:val="List Paragraph"/>
    <w:basedOn w:val="Normal"/>
    <w:uiPriority w:val="99"/>
    <w:qFormat/>
    <w:rsid w:val="001975A9"/>
    <w:pPr>
      <w:ind w:left="720"/>
      <w:contextualSpacing/>
    </w:pPr>
  </w:style>
  <w:style w:type="table" w:styleId="TableGrid">
    <w:name w:val="Table Grid"/>
    <w:basedOn w:val="TableNormal"/>
    <w:uiPriority w:val="99"/>
    <w:rsid w:val="00B648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5F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25F4"/>
    <w:rPr>
      <w:rFonts w:ascii="Segoe UI" w:hAnsi="Segoe UI" w:cs="Segoe UI"/>
      <w:color w:val="000000"/>
      <w:sz w:val="18"/>
      <w:szCs w:val="18"/>
      <w:lang w:val="uk-UA" w:eastAsia="uk-UA"/>
    </w:rPr>
  </w:style>
  <w:style w:type="paragraph" w:customStyle="1" w:styleId="a1">
    <w:name w:val="заголов"/>
    <w:basedOn w:val="Normal"/>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Normal"/>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Caption">
    <w:name w:val="caption"/>
    <w:basedOn w:val="Normal"/>
    <w:next w:val="Normal"/>
    <w:uiPriority w:val="99"/>
    <w:qFormat/>
    <w:locked/>
    <w:rsid w:val="001B7F64"/>
    <w:pPr>
      <w:widowControl/>
      <w:jc w:val="center"/>
    </w:pPr>
    <w:rPr>
      <w:rFonts w:ascii="Times New Roman" w:hAnsi="Times New Roman" w:cs="Times New Roman"/>
      <w:b/>
      <w:i/>
      <w:noProof/>
      <w:color w:val="auto"/>
      <w:sz w:val="32"/>
      <w:szCs w:val="20"/>
      <w:lang w:eastAsia="ru-RU"/>
    </w:rPr>
  </w:style>
</w:styles>
</file>

<file path=word/webSettings.xml><?xml version="1.0" encoding="utf-8"?>
<w:webSettings xmlns:r="http://schemas.openxmlformats.org/officeDocument/2006/relationships" xmlns:w="http://schemas.openxmlformats.org/wordprocessingml/2006/main">
  <w:divs>
    <w:div w:id="1426607774">
      <w:marLeft w:val="0"/>
      <w:marRight w:val="0"/>
      <w:marTop w:val="0"/>
      <w:marBottom w:val="0"/>
      <w:divBdr>
        <w:top w:val="none" w:sz="0" w:space="0" w:color="auto"/>
        <w:left w:val="none" w:sz="0" w:space="0" w:color="auto"/>
        <w:bottom w:val="none" w:sz="0" w:space="0" w:color="auto"/>
        <w:right w:val="none" w:sz="0" w:space="0" w:color="auto"/>
      </w:divBdr>
    </w:div>
    <w:div w:id="1426607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264</TotalTime>
  <Pages>11</Pages>
  <Words>9781</Words>
  <Characters>5576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20</cp:revision>
  <cp:lastPrinted>2021-02-11T12:24:00Z</cp:lastPrinted>
  <dcterms:created xsi:type="dcterms:W3CDTF">2021-01-18T15:04:00Z</dcterms:created>
  <dcterms:modified xsi:type="dcterms:W3CDTF">2021-02-11T12:31:00Z</dcterms:modified>
</cp:coreProperties>
</file>